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C6723" w:rsidRDefault="007C6723">
      <w:pPr>
        <w:rPr>
          <w:rFonts w:ascii="Times New Roman" w:hAnsi="Times New Roman"/>
          <w:sz w:val="24"/>
          <w:szCs w:val="24"/>
        </w:rPr>
      </w:pPr>
      <w:r w:rsidRPr="007C6723">
        <w:rPr>
          <w:rFonts w:ascii="Times New Roman" w:hAnsi="Times New Roman"/>
          <w:sz w:val="24"/>
          <w:szCs w:val="24"/>
        </w:rPr>
        <w:t xml:space="preserve">Uchwała Nr 61/2006 </w:t>
      </w:r>
      <w:r w:rsidRPr="007C6723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7C6723">
        <w:rPr>
          <w:rFonts w:ascii="Times New Roman" w:hAnsi="Times New Roman"/>
          <w:sz w:val="24"/>
          <w:szCs w:val="24"/>
        </w:rPr>
        <w:br/>
        <w:t xml:space="preserve">z dnia 19 grudnia 2006 r.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w sprawie: powierzenia stanowiska dyrektora Zespołu Szkół Nr 2 Rolnicze Centrum Kształcenia Ustawicznego w Pyrzycach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Na podstawie art. 36a ust.1 oraz ust.8 ustawy z dnia 7 września 1991 r. o systemie oświaty (tekst jednolity: Dz. U. z 2004 r. Nr 256 poz. 2572 z </w:t>
      </w:r>
      <w:proofErr w:type="spellStart"/>
      <w:r w:rsidRPr="007C6723">
        <w:rPr>
          <w:rFonts w:ascii="Times New Roman" w:hAnsi="Times New Roman"/>
          <w:sz w:val="24"/>
          <w:szCs w:val="24"/>
        </w:rPr>
        <w:t>późn</w:t>
      </w:r>
      <w:proofErr w:type="spellEnd"/>
      <w:r w:rsidRPr="007C6723">
        <w:rPr>
          <w:rFonts w:ascii="Times New Roman" w:hAnsi="Times New Roman"/>
          <w:sz w:val="24"/>
          <w:szCs w:val="24"/>
        </w:rPr>
        <w:t xml:space="preserve">. zm.) Zarząd Powiatu Pyrzyckiego uchwala, co następuje: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§ 1.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Powierza się Panu Waldemarowi Lemieszowi stanowisko dyrektora Zespołu Szkół Nr 2 Rolnicze Centrum Kształcenia Ustawicznego w Pyrzycach na okres od dnia 1 stycznia 2007 r. do dnia 31 sierpnia 2011 r.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§ 2.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Wykonanie uchwały powierza się Przewodniczącemu Zarządu.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§ 3.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</w:r>
      <w:r w:rsidRPr="007C6723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7C6723">
        <w:rPr>
          <w:rFonts w:ascii="Times New Roman" w:hAnsi="Times New Roman"/>
          <w:sz w:val="24"/>
          <w:szCs w:val="24"/>
        </w:rPr>
        <w:t>Tołoczko</w:t>
      </w:r>
      <w:proofErr w:type="spellEnd"/>
      <w:r w:rsidRPr="007C6723">
        <w:rPr>
          <w:rFonts w:ascii="Times New Roman" w:hAnsi="Times New Roman"/>
          <w:sz w:val="24"/>
          <w:szCs w:val="24"/>
        </w:rPr>
        <w:t xml:space="preserve"> ........................ </w:t>
      </w:r>
      <w:r w:rsidRPr="007C6723">
        <w:rPr>
          <w:rFonts w:ascii="Times New Roman" w:hAnsi="Times New Roman"/>
          <w:sz w:val="24"/>
          <w:szCs w:val="24"/>
        </w:rPr>
        <w:br/>
        <w:t xml:space="preserve">Jarosław Stankiewicz ........................ </w:t>
      </w:r>
      <w:r w:rsidRPr="007C6723">
        <w:rPr>
          <w:rFonts w:ascii="Times New Roman" w:hAnsi="Times New Roman"/>
          <w:sz w:val="24"/>
          <w:szCs w:val="24"/>
        </w:rPr>
        <w:br/>
        <w:t xml:space="preserve">Ireneusz Pawłowski ........................ </w:t>
      </w:r>
      <w:r w:rsidRPr="007C6723">
        <w:rPr>
          <w:rFonts w:ascii="Times New Roman" w:hAnsi="Times New Roman"/>
          <w:sz w:val="24"/>
          <w:szCs w:val="24"/>
        </w:rPr>
        <w:br/>
        <w:t xml:space="preserve">Edward Sadłowski ........................ </w:t>
      </w:r>
      <w:r w:rsidRPr="007C6723">
        <w:rPr>
          <w:rFonts w:ascii="Times New Roman" w:hAnsi="Times New Roman"/>
          <w:sz w:val="24"/>
          <w:szCs w:val="24"/>
        </w:rPr>
        <w:br/>
        <w:t>Mieczysław Mularczyk ........................</w:t>
      </w:r>
    </w:p>
    <w:sectPr w:rsidR="00940EB8" w:rsidRPr="007C672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6723"/>
    <w:rsid w:val="001B3058"/>
    <w:rsid w:val="007C672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2021-10-28T07:52:00Z</dcterms:created>
  <dcterms:modified xsi:type="dcterms:W3CDTF">2021-10-28T07:53:00Z</dcterms:modified>
</cp:coreProperties>
</file>