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44EB7" w:rsidRDefault="00244EB7">
      <w:pPr>
        <w:rPr>
          <w:rFonts w:ascii="Times New Roman" w:hAnsi="Times New Roman"/>
          <w:sz w:val="24"/>
          <w:szCs w:val="24"/>
        </w:rPr>
      </w:pPr>
      <w:r w:rsidRPr="00244EB7">
        <w:rPr>
          <w:rFonts w:ascii="Times New Roman" w:hAnsi="Times New Roman"/>
          <w:sz w:val="24"/>
          <w:szCs w:val="24"/>
        </w:rPr>
        <w:t xml:space="preserve">Uchwała Nr 3/2006 </w:t>
      </w:r>
      <w:r w:rsidRPr="00244EB7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244EB7">
        <w:rPr>
          <w:rFonts w:ascii="Times New Roman" w:hAnsi="Times New Roman"/>
          <w:sz w:val="24"/>
          <w:szCs w:val="24"/>
        </w:rPr>
        <w:br/>
        <w:t xml:space="preserve">z dnia 20 stycznia 2006 r.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w sprawie upoważnienia Starosty Pyrzyckiego do wydawania decyzji o skierowaniu do Zakładu Opiekuńczo-Leczniczego w Pyrzycach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Na podstawie art. 34a ustawy z dnia 30 sierpnia 1991 r. o zakładach opieki zdrowotnej (Dz. U. Nr 91, poz. 408 z </w:t>
      </w:r>
      <w:proofErr w:type="spellStart"/>
      <w:r w:rsidRPr="00244EB7">
        <w:rPr>
          <w:rFonts w:ascii="Times New Roman" w:hAnsi="Times New Roman"/>
          <w:sz w:val="24"/>
          <w:szCs w:val="24"/>
        </w:rPr>
        <w:t>późn</w:t>
      </w:r>
      <w:proofErr w:type="spellEnd"/>
      <w:r w:rsidRPr="00244EB7">
        <w:rPr>
          <w:rFonts w:ascii="Times New Roman" w:hAnsi="Times New Roman"/>
          <w:sz w:val="24"/>
          <w:szCs w:val="24"/>
        </w:rPr>
        <w:t xml:space="preserve"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§ 1.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Upoważnia się Starostę Pyrzyckiego do wydawania w formie decyzji administracyjnej skierowania do Zakładu Opiekuńczo-Leczniczego w Pyrzycach.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§ 2.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Decyzje o odmowie skierowania zastrzeżone są do wyłącznej kompetencji Zarządu.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§ 3.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Zobowiązuje się Starostę Pyrzyckiego do informowania Zarządu o wydanych skierowaniach do Zakładu Opiekuńczo-Leczniczego w Pyrzycach na najbliższym posiedzeniu Zarządu.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§ 4.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Wykonanie uchwały powierza się Staroście Pyrzyckiemu.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§ 5.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Zarząd Powiatu :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Władysław Dusza ...............................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Krzysztof Kunce ...............................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lastRenderedPageBreak/>
        <w:br/>
        <w:t xml:space="preserve">Robert </w:t>
      </w:r>
      <w:proofErr w:type="spellStart"/>
      <w:r w:rsidRPr="00244EB7">
        <w:rPr>
          <w:rFonts w:ascii="Times New Roman" w:hAnsi="Times New Roman"/>
          <w:sz w:val="24"/>
          <w:szCs w:val="24"/>
        </w:rPr>
        <w:t>Betyna</w:t>
      </w:r>
      <w:proofErr w:type="spellEnd"/>
      <w:r w:rsidRPr="00244EB7">
        <w:rPr>
          <w:rFonts w:ascii="Times New Roman" w:hAnsi="Times New Roman"/>
          <w:sz w:val="24"/>
          <w:szCs w:val="24"/>
        </w:rPr>
        <w:t xml:space="preserve"> ...............................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244EB7">
        <w:rPr>
          <w:rFonts w:ascii="Times New Roman" w:hAnsi="Times New Roman"/>
          <w:sz w:val="24"/>
          <w:szCs w:val="24"/>
        </w:rPr>
        <w:t>Korzeniewicz</w:t>
      </w:r>
      <w:proofErr w:type="spellEnd"/>
      <w:r w:rsidRPr="00244EB7">
        <w:rPr>
          <w:rFonts w:ascii="Times New Roman" w:hAnsi="Times New Roman"/>
          <w:sz w:val="24"/>
          <w:szCs w:val="24"/>
        </w:rPr>
        <w:t xml:space="preserve"> ............................... </w:t>
      </w:r>
      <w:r w:rsidRPr="00244EB7">
        <w:rPr>
          <w:rFonts w:ascii="Times New Roman" w:hAnsi="Times New Roman"/>
          <w:sz w:val="24"/>
          <w:szCs w:val="24"/>
        </w:rPr>
        <w:br/>
      </w:r>
      <w:r w:rsidRPr="00244EB7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244EB7">
        <w:rPr>
          <w:rFonts w:ascii="Times New Roman" w:hAnsi="Times New Roman"/>
          <w:sz w:val="24"/>
          <w:szCs w:val="24"/>
        </w:rPr>
        <w:t>Rybkowski</w:t>
      </w:r>
      <w:proofErr w:type="spellEnd"/>
      <w:r w:rsidRPr="00244EB7">
        <w:rPr>
          <w:rFonts w:ascii="Times New Roman" w:hAnsi="Times New Roman"/>
          <w:sz w:val="24"/>
          <w:szCs w:val="24"/>
        </w:rPr>
        <w:t xml:space="preserve"> ...............................</w:t>
      </w:r>
    </w:p>
    <w:sectPr w:rsidR="00940EB8" w:rsidRPr="00244EB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4EB7"/>
    <w:rsid w:val="00244EB7"/>
    <w:rsid w:val="00940EB8"/>
    <w:rsid w:val="00F32552"/>
    <w:rsid w:val="00F9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2021-10-28T07:10:00Z</dcterms:created>
  <dcterms:modified xsi:type="dcterms:W3CDTF">2021-10-28T07:10:00Z</dcterms:modified>
</cp:coreProperties>
</file>