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07470" w:rsidRDefault="00407470">
      <w:pPr>
        <w:rPr>
          <w:rFonts w:ascii="Times New Roman" w:hAnsi="Times New Roman"/>
          <w:sz w:val="24"/>
          <w:szCs w:val="24"/>
        </w:rPr>
      </w:pPr>
      <w:r w:rsidRPr="00407470">
        <w:rPr>
          <w:rFonts w:ascii="Times New Roman" w:hAnsi="Times New Roman"/>
          <w:sz w:val="24"/>
          <w:szCs w:val="24"/>
        </w:rPr>
        <w:t xml:space="preserve">Uchwała Nr 51/2007 </w:t>
      </w:r>
      <w:r w:rsidRPr="00407470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407470">
        <w:rPr>
          <w:rFonts w:ascii="Times New Roman" w:hAnsi="Times New Roman"/>
          <w:sz w:val="24"/>
          <w:szCs w:val="24"/>
        </w:rPr>
        <w:br/>
        <w:t xml:space="preserve">z dnia 16 października 2007 r.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w sprawie udzielenia poręczenia Szpitalowi Powiatowemu w Pyrzycach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Na podstawie § 4 Uchwały Nr XI/45/07 Rady Powiatu Pyrzyckiego z dnia 10 października 2007 r. w sprawie zmiany Uchwały Nr VI/24/07 Rady Powiatu Pyrzyckiego z dnia 14 marca 2007 r. w sprawie uchwalenia budżetu Powiatu Pyrzyckiego na rok 2007 w celu umożliwienia Zarządowi Powiatu udzielenia poręczenia spłaty kredytu zaciągniętego przez Szpital Powiatowy w Pyrzycach oraz art. 60, ust. 2, </w:t>
      </w:r>
      <w:proofErr w:type="spellStart"/>
      <w:r w:rsidRPr="00407470">
        <w:rPr>
          <w:rFonts w:ascii="Times New Roman" w:hAnsi="Times New Roman"/>
          <w:sz w:val="24"/>
          <w:szCs w:val="24"/>
        </w:rPr>
        <w:t>pkt</w:t>
      </w:r>
      <w:proofErr w:type="spellEnd"/>
      <w:r w:rsidRPr="00407470">
        <w:rPr>
          <w:rFonts w:ascii="Times New Roman" w:hAnsi="Times New Roman"/>
          <w:sz w:val="24"/>
          <w:szCs w:val="24"/>
        </w:rPr>
        <w:t xml:space="preserve"> 1 ustawy z dnia 5 czerwca 1998 r. o samorządzie powiatowym (tekst jednolity </w:t>
      </w:r>
      <w:proofErr w:type="spellStart"/>
      <w:r w:rsidRPr="00407470">
        <w:rPr>
          <w:rFonts w:ascii="Times New Roman" w:hAnsi="Times New Roman"/>
          <w:sz w:val="24"/>
          <w:szCs w:val="24"/>
        </w:rPr>
        <w:t>Dz.U</w:t>
      </w:r>
      <w:proofErr w:type="spellEnd"/>
      <w:r w:rsidRPr="00407470">
        <w:rPr>
          <w:rFonts w:ascii="Times New Roman" w:hAnsi="Times New Roman"/>
          <w:sz w:val="24"/>
          <w:szCs w:val="24"/>
        </w:rPr>
        <w:t xml:space="preserve">. z 2001 r. Nr 142, poz. 1592, zmiany: 2002 r. - </w:t>
      </w:r>
      <w:proofErr w:type="spellStart"/>
      <w:r w:rsidRPr="00407470">
        <w:rPr>
          <w:rFonts w:ascii="Times New Roman" w:hAnsi="Times New Roman"/>
          <w:sz w:val="24"/>
          <w:szCs w:val="24"/>
        </w:rPr>
        <w:t>Dz.U</w:t>
      </w:r>
      <w:proofErr w:type="spellEnd"/>
      <w:r w:rsidRPr="00407470">
        <w:rPr>
          <w:rFonts w:ascii="Times New Roman" w:hAnsi="Times New Roman"/>
          <w:sz w:val="24"/>
          <w:szCs w:val="24"/>
        </w:rPr>
        <w:t xml:space="preserve">. Nr 23, poz. 220, Nr 62, poz. 558, Nr 113, poz. 984, Nr 153, poz. 1271, Nr 200, poz. 1688, Nr 214, poz. 1806, 2003 r. - </w:t>
      </w:r>
      <w:proofErr w:type="spellStart"/>
      <w:r w:rsidRPr="00407470">
        <w:rPr>
          <w:rFonts w:ascii="Times New Roman" w:hAnsi="Times New Roman"/>
          <w:sz w:val="24"/>
          <w:szCs w:val="24"/>
        </w:rPr>
        <w:t>Dz.U</w:t>
      </w:r>
      <w:proofErr w:type="spellEnd"/>
      <w:r w:rsidRPr="00407470">
        <w:rPr>
          <w:rFonts w:ascii="Times New Roman" w:hAnsi="Times New Roman"/>
          <w:sz w:val="24"/>
          <w:szCs w:val="24"/>
        </w:rPr>
        <w:t xml:space="preserve">. Nr 162, poz. 1568, 2004 r. - </w:t>
      </w:r>
      <w:proofErr w:type="spellStart"/>
      <w:r w:rsidRPr="00407470">
        <w:rPr>
          <w:rFonts w:ascii="Times New Roman" w:hAnsi="Times New Roman"/>
          <w:sz w:val="24"/>
          <w:szCs w:val="24"/>
        </w:rPr>
        <w:t>Dz.U</w:t>
      </w:r>
      <w:proofErr w:type="spellEnd"/>
      <w:r w:rsidRPr="00407470">
        <w:rPr>
          <w:rFonts w:ascii="Times New Roman" w:hAnsi="Times New Roman"/>
          <w:sz w:val="24"/>
          <w:szCs w:val="24"/>
        </w:rPr>
        <w:t xml:space="preserve">. Nr 102, poz. 1055) Zarząd Powiatu Pyrzyckiego uchwala co następuje: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§ 1.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Zarząd Powiatu udziela poręczenia Szpitalowi Powiatowemu w Pyrzycach, ul. Jana Pawła II nr 2 do kwoty 7.410.000 zł jako zabezpieczenia zobowiązań Szpitala Powiatowego wynikających z umowy kredytu udzielonego w kwocie 3.500.000 zł. Z terminem ważności do dnia 31 grudnia 2037 r.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§ 2.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Szczegółowe warunki dotyczące realizacji udzielonego poręczenia zostaną określone w odrębnej umowie cywilno-prawnej pomiędzy Zarządem Powiatu Pyrzyckiego a Bankiem udzielającym kredytu.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§ 3.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Wykonanie uchwały powierza się Przewodniczącemu Zarządu.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§ 4.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Przewodniczący Zarządu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407470">
        <w:rPr>
          <w:rFonts w:ascii="Times New Roman" w:hAnsi="Times New Roman"/>
          <w:sz w:val="24"/>
          <w:szCs w:val="24"/>
        </w:rPr>
        <w:t>Tołoczko</w:t>
      </w:r>
      <w:proofErr w:type="spellEnd"/>
      <w:r w:rsidRPr="00407470">
        <w:rPr>
          <w:rFonts w:ascii="Times New Roman" w:hAnsi="Times New Roman"/>
          <w:sz w:val="24"/>
          <w:szCs w:val="24"/>
        </w:rPr>
        <w:t xml:space="preserve"> </w:t>
      </w:r>
      <w:r w:rsidRPr="00407470">
        <w:rPr>
          <w:rFonts w:ascii="Times New Roman" w:hAnsi="Times New Roman"/>
          <w:sz w:val="24"/>
          <w:szCs w:val="24"/>
        </w:rPr>
        <w:br/>
        <w:t xml:space="preserve">Członkowie Zarządu: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lastRenderedPageBreak/>
        <w:br/>
        <w:t xml:space="preserve">Jarosław Stankiewicz ...............................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Marek Mazur ............................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 xml:space="preserve">Ireneusz Pawłowski ............................ </w:t>
      </w:r>
      <w:r w:rsidRPr="00407470">
        <w:rPr>
          <w:rFonts w:ascii="Times New Roman" w:hAnsi="Times New Roman"/>
          <w:sz w:val="24"/>
          <w:szCs w:val="24"/>
        </w:rPr>
        <w:br/>
      </w:r>
      <w:r w:rsidRPr="00407470">
        <w:rPr>
          <w:rFonts w:ascii="Times New Roman" w:hAnsi="Times New Roman"/>
          <w:sz w:val="24"/>
          <w:szCs w:val="24"/>
        </w:rPr>
        <w:br/>
        <w:t>Edward Sadłowski .........................</w:t>
      </w:r>
    </w:p>
    <w:sectPr w:rsidR="00940EB8" w:rsidRPr="0040747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7470"/>
    <w:rsid w:val="00407470"/>
    <w:rsid w:val="00940EB8"/>
    <w:rsid w:val="00DB2F2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2021-10-27T08:28:00Z</dcterms:created>
  <dcterms:modified xsi:type="dcterms:W3CDTF">2021-10-27T08:36:00Z</dcterms:modified>
</cp:coreProperties>
</file>