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FBBBD" w14:textId="77777777" w:rsidR="005537F2" w:rsidRPr="005537F2" w:rsidRDefault="005537F2" w:rsidP="005537F2">
      <w:pPr>
        <w:rPr>
          <w:rFonts w:ascii="Times New Roman" w:hAnsi="Times New Roman"/>
          <w:sz w:val="24"/>
          <w:szCs w:val="24"/>
        </w:rPr>
      </w:pPr>
      <w:r w:rsidRPr="005537F2">
        <w:rPr>
          <w:rFonts w:ascii="Times New Roman" w:hAnsi="Times New Roman"/>
          <w:sz w:val="24"/>
          <w:szCs w:val="24"/>
        </w:rPr>
        <w:t>Uchwała nr 9/2008</w:t>
      </w:r>
    </w:p>
    <w:p w14:paraId="2A01F3DD" w14:textId="77777777" w:rsidR="005537F2" w:rsidRPr="005537F2" w:rsidRDefault="005537F2" w:rsidP="005537F2">
      <w:pPr>
        <w:rPr>
          <w:rFonts w:ascii="Times New Roman" w:hAnsi="Times New Roman"/>
          <w:sz w:val="24"/>
          <w:szCs w:val="24"/>
        </w:rPr>
      </w:pPr>
      <w:r w:rsidRPr="005537F2">
        <w:rPr>
          <w:rFonts w:ascii="Times New Roman" w:hAnsi="Times New Roman"/>
          <w:sz w:val="24"/>
          <w:szCs w:val="24"/>
        </w:rPr>
        <w:t>Zarządu Powiatu Pyrzyckiego</w:t>
      </w:r>
    </w:p>
    <w:p w14:paraId="27F53396" w14:textId="77777777" w:rsidR="005537F2" w:rsidRPr="005537F2" w:rsidRDefault="005537F2" w:rsidP="005537F2">
      <w:pPr>
        <w:rPr>
          <w:rFonts w:ascii="Times New Roman" w:hAnsi="Times New Roman"/>
          <w:sz w:val="24"/>
          <w:szCs w:val="24"/>
        </w:rPr>
      </w:pPr>
      <w:r w:rsidRPr="005537F2">
        <w:rPr>
          <w:rFonts w:ascii="Times New Roman" w:hAnsi="Times New Roman"/>
          <w:sz w:val="24"/>
          <w:szCs w:val="24"/>
        </w:rPr>
        <w:t>z dnia 13 lutego 2008 r.</w:t>
      </w:r>
    </w:p>
    <w:p w14:paraId="04C8D438" w14:textId="77777777" w:rsidR="005537F2" w:rsidRPr="005537F2" w:rsidRDefault="005537F2" w:rsidP="005537F2">
      <w:pPr>
        <w:rPr>
          <w:rFonts w:ascii="Times New Roman" w:hAnsi="Times New Roman"/>
          <w:sz w:val="24"/>
          <w:szCs w:val="24"/>
        </w:rPr>
      </w:pPr>
    </w:p>
    <w:p w14:paraId="278209D7" w14:textId="77777777" w:rsidR="005537F2" w:rsidRPr="005537F2" w:rsidRDefault="005537F2" w:rsidP="005537F2">
      <w:pPr>
        <w:rPr>
          <w:rFonts w:ascii="Times New Roman" w:hAnsi="Times New Roman"/>
          <w:sz w:val="24"/>
          <w:szCs w:val="24"/>
        </w:rPr>
      </w:pPr>
      <w:r w:rsidRPr="005537F2">
        <w:rPr>
          <w:rFonts w:ascii="Times New Roman" w:hAnsi="Times New Roman"/>
          <w:sz w:val="24"/>
          <w:szCs w:val="24"/>
        </w:rPr>
        <w:t>w sprawie upoważnienia do działania w imieniu Powiatu Pyrzyckiego, dotyczącego pozyskiwania środków finansowych na realizację zadań z zakresu aktywizacji lokalnego rynku pracy na lata 2007-2013</w:t>
      </w:r>
    </w:p>
    <w:p w14:paraId="42C03800" w14:textId="77777777" w:rsidR="005537F2" w:rsidRPr="005537F2" w:rsidRDefault="005537F2" w:rsidP="005537F2">
      <w:pPr>
        <w:rPr>
          <w:rFonts w:ascii="Times New Roman" w:hAnsi="Times New Roman"/>
          <w:sz w:val="24"/>
          <w:szCs w:val="24"/>
        </w:rPr>
      </w:pPr>
    </w:p>
    <w:p w14:paraId="633128FF" w14:textId="77777777" w:rsidR="005537F2" w:rsidRPr="005537F2" w:rsidRDefault="005537F2" w:rsidP="005537F2">
      <w:pPr>
        <w:rPr>
          <w:rFonts w:ascii="Times New Roman" w:hAnsi="Times New Roman"/>
          <w:sz w:val="24"/>
          <w:szCs w:val="24"/>
        </w:rPr>
      </w:pPr>
      <w:r w:rsidRPr="005537F2">
        <w:rPr>
          <w:rFonts w:ascii="Times New Roman" w:hAnsi="Times New Roman"/>
          <w:sz w:val="24"/>
          <w:szCs w:val="24"/>
        </w:rPr>
        <w:t xml:space="preserve">Na podstawie art. 4 ust. 1 pkt 17 i art. 32 ustawy z dnia 5 czerwca 1998 roku o samorządzie powiatowym (j. t. Dz. U. z 2001 r. Nr 142, poz. 1592, z </w:t>
      </w:r>
      <w:proofErr w:type="spellStart"/>
      <w:r w:rsidRPr="005537F2">
        <w:rPr>
          <w:rFonts w:ascii="Times New Roman" w:hAnsi="Times New Roman"/>
          <w:sz w:val="24"/>
          <w:szCs w:val="24"/>
        </w:rPr>
        <w:t>późn</w:t>
      </w:r>
      <w:proofErr w:type="spellEnd"/>
      <w:r w:rsidRPr="005537F2">
        <w:rPr>
          <w:rFonts w:ascii="Times New Roman" w:hAnsi="Times New Roman"/>
          <w:sz w:val="24"/>
          <w:szCs w:val="24"/>
        </w:rPr>
        <w:t xml:space="preserve">. zm.), oraz na podstawie art. 9 ust. 1 pkt 1,2 i 8 ustawy z dnia 20 kwietnia 2004 roku o promocji zatrudnienia i instytucjach rynku pracy (Dz. U. Nr 99 poz. 1001 z </w:t>
      </w:r>
      <w:proofErr w:type="spellStart"/>
      <w:r w:rsidRPr="005537F2">
        <w:rPr>
          <w:rFonts w:ascii="Times New Roman" w:hAnsi="Times New Roman"/>
          <w:sz w:val="24"/>
          <w:szCs w:val="24"/>
        </w:rPr>
        <w:t>późn</w:t>
      </w:r>
      <w:proofErr w:type="spellEnd"/>
      <w:r w:rsidRPr="005537F2">
        <w:rPr>
          <w:rFonts w:ascii="Times New Roman" w:hAnsi="Times New Roman"/>
          <w:sz w:val="24"/>
          <w:szCs w:val="24"/>
        </w:rPr>
        <w:t>. zm.) Zarząd Powiatu Pyrzyckiego uchwala, co następuje:</w:t>
      </w:r>
    </w:p>
    <w:p w14:paraId="6FFEA609" w14:textId="77777777" w:rsidR="005537F2" w:rsidRPr="005537F2" w:rsidRDefault="005537F2" w:rsidP="005537F2">
      <w:pPr>
        <w:rPr>
          <w:rFonts w:ascii="Times New Roman" w:hAnsi="Times New Roman"/>
          <w:sz w:val="24"/>
          <w:szCs w:val="24"/>
        </w:rPr>
      </w:pPr>
    </w:p>
    <w:p w14:paraId="17349A96" w14:textId="77777777" w:rsidR="005537F2" w:rsidRPr="005537F2" w:rsidRDefault="005537F2" w:rsidP="005537F2">
      <w:pPr>
        <w:rPr>
          <w:rFonts w:ascii="Times New Roman" w:hAnsi="Times New Roman"/>
          <w:sz w:val="24"/>
          <w:szCs w:val="24"/>
        </w:rPr>
      </w:pPr>
      <w:r w:rsidRPr="005537F2">
        <w:rPr>
          <w:rFonts w:ascii="Times New Roman" w:hAnsi="Times New Roman"/>
          <w:sz w:val="24"/>
          <w:szCs w:val="24"/>
        </w:rPr>
        <w:t>§ 1.</w:t>
      </w:r>
    </w:p>
    <w:p w14:paraId="581B34F2" w14:textId="77777777" w:rsidR="005537F2" w:rsidRPr="005537F2" w:rsidRDefault="005537F2" w:rsidP="005537F2">
      <w:pPr>
        <w:rPr>
          <w:rFonts w:ascii="Times New Roman" w:hAnsi="Times New Roman"/>
          <w:sz w:val="24"/>
          <w:szCs w:val="24"/>
        </w:rPr>
      </w:pPr>
    </w:p>
    <w:p w14:paraId="26CB1A8E" w14:textId="77777777" w:rsidR="005537F2" w:rsidRPr="005537F2" w:rsidRDefault="005537F2" w:rsidP="005537F2">
      <w:pPr>
        <w:rPr>
          <w:rFonts w:ascii="Times New Roman" w:hAnsi="Times New Roman"/>
          <w:sz w:val="24"/>
          <w:szCs w:val="24"/>
        </w:rPr>
      </w:pPr>
      <w:r w:rsidRPr="005537F2">
        <w:rPr>
          <w:rFonts w:ascii="Times New Roman" w:hAnsi="Times New Roman"/>
          <w:sz w:val="24"/>
          <w:szCs w:val="24"/>
        </w:rPr>
        <w:t xml:space="preserve">Upoważnia się p.o. dyrektora Powiatowego Urzędu Pracy w Pyrzycach panią Elżbietę </w:t>
      </w:r>
      <w:proofErr w:type="spellStart"/>
      <w:r w:rsidRPr="005537F2">
        <w:rPr>
          <w:rFonts w:ascii="Times New Roman" w:hAnsi="Times New Roman"/>
          <w:sz w:val="24"/>
          <w:szCs w:val="24"/>
        </w:rPr>
        <w:t>Gabruch</w:t>
      </w:r>
      <w:proofErr w:type="spellEnd"/>
      <w:r w:rsidRPr="005537F2">
        <w:rPr>
          <w:rFonts w:ascii="Times New Roman" w:hAnsi="Times New Roman"/>
          <w:sz w:val="24"/>
          <w:szCs w:val="24"/>
        </w:rPr>
        <w:t xml:space="preserve"> oraz w razie jej nieobecności panią Teresę Wrońską - zastępcę p.o. dyrektora Urzędu Pracy, do działania w imieniu Powiatu Pyrzyckiego dotyczącego pozyskiwania środków finansowych poprzez formułowanie i składanie wniosku w ramach działania 6.1 "Poprawa dostępu do zatrudnienia oraz wspieranie aktywności zawodowej w regionie" pod nazwą "AKTYWNOŚĆ MOJĄ PRZYSZŁOŚCIĄ" i przekazania ich na aktywizację osób bezrobotnych.</w:t>
      </w:r>
    </w:p>
    <w:p w14:paraId="58C68FFA" w14:textId="77777777" w:rsidR="005537F2" w:rsidRPr="005537F2" w:rsidRDefault="005537F2" w:rsidP="005537F2">
      <w:pPr>
        <w:rPr>
          <w:rFonts w:ascii="Times New Roman" w:hAnsi="Times New Roman"/>
          <w:sz w:val="24"/>
          <w:szCs w:val="24"/>
        </w:rPr>
      </w:pPr>
    </w:p>
    <w:p w14:paraId="548E5438" w14:textId="77777777" w:rsidR="005537F2" w:rsidRPr="005537F2" w:rsidRDefault="005537F2" w:rsidP="005537F2">
      <w:pPr>
        <w:rPr>
          <w:rFonts w:ascii="Times New Roman" w:hAnsi="Times New Roman"/>
          <w:sz w:val="24"/>
          <w:szCs w:val="24"/>
        </w:rPr>
      </w:pPr>
      <w:r w:rsidRPr="005537F2">
        <w:rPr>
          <w:rFonts w:ascii="Times New Roman" w:hAnsi="Times New Roman"/>
          <w:sz w:val="24"/>
          <w:szCs w:val="24"/>
        </w:rPr>
        <w:t>§ 2.</w:t>
      </w:r>
    </w:p>
    <w:p w14:paraId="7341BF7C" w14:textId="77777777" w:rsidR="005537F2" w:rsidRPr="005537F2" w:rsidRDefault="005537F2" w:rsidP="005537F2">
      <w:pPr>
        <w:rPr>
          <w:rFonts w:ascii="Times New Roman" w:hAnsi="Times New Roman"/>
          <w:sz w:val="24"/>
          <w:szCs w:val="24"/>
        </w:rPr>
      </w:pPr>
      <w:r w:rsidRPr="005537F2">
        <w:rPr>
          <w:rFonts w:ascii="Times New Roman" w:hAnsi="Times New Roman"/>
          <w:sz w:val="24"/>
          <w:szCs w:val="24"/>
        </w:rPr>
        <w:t>Promocja zatrudnienia wymaga systematycznego pozyskiwania środków finansowych na realizację zadań z zakresu aktywizacji lokalnego rynku pracy, w tym również w ramach: Programu Operacyjnego Kapitał Ludzki 2007-2013, Działanie 6.1 "Poprawa dostępu do zatrudnienia oraz wspieranie aktywności zawodowej w regionie", Poddziałanie 6.1.3 "Poprawa zdolności do zatrudnienia oraz podnoszenie poziomu aktywności zawodowej osób bezrobotnych".</w:t>
      </w:r>
    </w:p>
    <w:p w14:paraId="3C5BDB67" w14:textId="77777777" w:rsidR="005537F2" w:rsidRPr="005537F2" w:rsidRDefault="005537F2" w:rsidP="005537F2">
      <w:pPr>
        <w:rPr>
          <w:rFonts w:ascii="Times New Roman" w:hAnsi="Times New Roman"/>
          <w:sz w:val="24"/>
          <w:szCs w:val="24"/>
        </w:rPr>
      </w:pPr>
    </w:p>
    <w:p w14:paraId="2AFCD2DD" w14:textId="77777777" w:rsidR="005537F2" w:rsidRPr="005537F2" w:rsidRDefault="005537F2" w:rsidP="005537F2">
      <w:pPr>
        <w:rPr>
          <w:rFonts w:ascii="Times New Roman" w:hAnsi="Times New Roman"/>
          <w:sz w:val="24"/>
          <w:szCs w:val="24"/>
        </w:rPr>
      </w:pPr>
      <w:r w:rsidRPr="005537F2">
        <w:rPr>
          <w:rFonts w:ascii="Times New Roman" w:hAnsi="Times New Roman"/>
          <w:sz w:val="24"/>
          <w:szCs w:val="24"/>
        </w:rPr>
        <w:t>§ 3.</w:t>
      </w:r>
    </w:p>
    <w:p w14:paraId="403236F6" w14:textId="77777777" w:rsidR="005537F2" w:rsidRPr="005537F2" w:rsidRDefault="005537F2" w:rsidP="005537F2">
      <w:pPr>
        <w:rPr>
          <w:rFonts w:ascii="Times New Roman" w:hAnsi="Times New Roman"/>
          <w:sz w:val="24"/>
          <w:szCs w:val="24"/>
        </w:rPr>
      </w:pPr>
    </w:p>
    <w:p w14:paraId="61734A91" w14:textId="77777777" w:rsidR="005537F2" w:rsidRPr="005537F2" w:rsidRDefault="005537F2" w:rsidP="005537F2">
      <w:pPr>
        <w:rPr>
          <w:rFonts w:ascii="Times New Roman" w:hAnsi="Times New Roman"/>
          <w:sz w:val="24"/>
          <w:szCs w:val="24"/>
        </w:rPr>
      </w:pPr>
      <w:r w:rsidRPr="005537F2">
        <w:rPr>
          <w:rFonts w:ascii="Times New Roman" w:hAnsi="Times New Roman"/>
          <w:sz w:val="24"/>
          <w:szCs w:val="24"/>
        </w:rPr>
        <w:t>Wykonanie uchwały powierza się p.o. dyrektorowi Powiatowego Urzędu Pracy w Pyrzycach.</w:t>
      </w:r>
    </w:p>
    <w:p w14:paraId="1F00764B" w14:textId="77777777" w:rsidR="005537F2" w:rsidRPr="005537F2" w:rsidRDefault="005537F2" w:rsidP="005537F2">
      <w:pPr>
        <w:rPr>
          <w:rFonts w:ascii="Times New Roman" w:hAnsi="Times New Roman"/>
          <w:sz w:val="24"/>
          <w:szCs w:val="24"/>
        </w:rPr>
      </w:pPr>
    </w:p>
    <w:p w14:paraId="6FC6D803" w14:textId="77777777" w:rsidR="005537F2" w:rsidRPr="005537F2" w:rsidRDefault="005537F2" w:rsidP="005537F2">
      <w:pPr>
        <w:rPr>
          <w:rFonts w:ascii="Times New Roman" w:hAnsi="Times New Roman"/>
          <w:sz w:val="24"/>
          <w:szCs w:val="24"/>
        </w:rPr>
      </w:pPr>
      <w:r w:rsidRPr="005537F2">
        <w:rPr>
          <w:rFonts w:ascii="Times New Roman" w:hAnsi="Times New Roman"/>
          <w:sz w:val="24"/>
          <w:szCs w:val="24"/>
        </w:rPr>
        <w:lastRenderedPageBreak/>
        <w:t>§ 4.</w:t>
      </w:r>
    </w:p>
    <w:p w14:paraId="3A59D0D8" w14:textId="77777777" w:rsidR="005537F2" w:rsidRPr="005537F2" w:rsidRDefault="005537F2" w:rsidP="005537F2">
      <w:pPr>
        <w:rPr>
          <w:rFonts w:ascii="Times New Roman" w:hAnsi="Times New Roman"/>
          <w:sz w:val="24"/>
          <w:szCs w:val="24"/>
        </w:rPr>
      </w:pPr>
    </w:p>
    <w:p w14:paraId="22ADBBB9" w14:textId="77777777" w:rsidR="005537F2" w:rsidRPr="005537F2" w:rsidRDefault="005537F2" w:rsidP="005537F2">
      <w:pPr>
        <w:rPr>
          <w:rFonts w:ascii="Times New Roman" w:hAnsi="Times New Roman"/>
          <w:sz w:val="24"/>
          <w:szCs w:val="24"/>
        </w:rPr>
      </w:pPr>
      <w:r w:rsidRPr="005537F2">
        <w:rPr>
          <w:rFonts w:ascii="Times New Roman" w:hAnsi="Times New Roman"/>
          <w:sz w:val="24"/>
          <w:szCs w:val="24"/>
        </w:rPr>
        <w:t>Uchwała wchodzi w życie z dniem podjęcia.</w:t>
      </w:r>
    </w:p>
    <w:p w14:paraId="7E076618" w14:textId="77777777" w:rsidR="005537F2" w:rsidRPr="005537F2" w:rsidRDefault="005537F2" w:rsidP="005537F2">
      <w:pPr>
        <w:rPr>
          <w:rFonts w:ascii="Times New Roman" w:hAnsi="Times New Roman"/>
          <w:sz w:val="24"/>
          <w:szCs w:val="24"/>
        </w:rPr>
      </w:pPr>
    </w:p>
    <w:p w14:paraId="7CE4A844" w14:textId="77777777" w:rsidR="005537F2" w:rsidRPr="005537F2" w:rsidRDefault="005537F2" w:rsidP="005537F2">
      <w:pPr>
        <w:rPr>
          <w:rFonts w:ascii="Times New Roman" w:hAnsi="Times New Roman"/>
          <w:sz w:val="24"/>
          <w:szCs w:val="24"/>
        </w:rPr>
      </w:pPr>
      <w:r w:rsidRPr="005537F2">
        <w:rPr>
          <w:rFonts w:ascii="Times New Roman" w:hAnsi="Times New Roman"/>
          <w:sz w:val="24"/>
          <w:szCs w:val="24"/>
        </w:rPr>
        <w:t>Zarząd Powiatu Pyrzyckiego</w:t>
      </w:r>
    </w:p>
    <w:p w14:paraId="6B183B27" w14:textId="77777777" w:rsidR="005537F2" w:rsidRPr="005537F2" w:rsidRDefault="005537F2" w:rsidP="005537F2">
      <w:pPr>
        <w:rPr>
          <w:rFonts w:ascii="Times New Roman" w:hAnsi="Times New Roman"/>
          <w:sz w:val="24"/>
          <w:szCs w:val="24"/>
        </w:rPr>
      </w:pPr>
    </w:p>
    <w:p w14:paraId="6FFCADCC" w14:textId="1BA22A27" w:rsidR="00C82FB6" w:rsidRPr="005537F2" w:rsidRDefault="005537F2" w:rsidP="005537F2">
      <w:pPr>
        <w:rPr>
          <w:rFonts w:ascii="Times New Roman" w:hAnsi="Times New Roman"/>
          <w:sz w:val="24"/>
          <w:szCs w:val="24"/>
        </w:rPr>
      </w:pPr>
      <w:r w:rsidRPr="005537F2">
        <w:rPr>
          <w:rFonts w:ascii="Times New Roman" w:hAnsi="Times New Roman"/>
          <w:sz w:val="24"/>
          <w:szCs w:val="24"/>
        </w:rPr>
        <w:t xml:space="preserve">Wiktor </w:t>
      </w:r>
      <w:proofErr w:type="spellStart"/>
      <w:r w:rsidRPr="005537F2">
        <w:rPr>
          <w:rFonts w:ascii="Times New Roman" w:hAnsi="Times New Roman"/>
          <w:sz w:val="24"/>
          <w:szCs w:val="24"/>
        </w:rPr>
        <w:t>Tołoczko</w:t>
      </w:r>
      <w:proofErr w:type="spellEnd"/>
    </w:p>
    <w:sectPr w:rsidR="00C82FB6" w:rsidRPr="00553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F2"/>
    <w:rsid w:val="005537F2"/>
    <w:rsid w:val="00C8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3EE0"/>
  <w15:chartTrackingRefBased/>
  <w15:docId w15:val="{16719D76-7405-462C-9D99-45B9BFA0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Łopyta</dc:creator>
  <cp:keywords/>
  <dc:description/>
  <cp:lastModifiedBy>Jakub Łopyta</cp:lastModifiedBy>
  <cp:revision>1</cp:revision>
  <dcterms:created xsi:type="dcterms:W3CDTF">2021-10-26T16:29:00Z</dcterms:created>
  <dcterms:modified xsi:type="dcterms:W3CDTF">2021-10-26T16:29:00Z</dcterms:modified>
</cp:coreProperties>
</file>