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5008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Uchwała Nr 69/2010</w:t>
      </w:r>
    </w:p>
    <w:p w14:paraId="49B0145A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Zarządu Powiatu Pyrzyckiego</w:t>
      </w:r>
    </w:p>
    <w:p w14:paraId="0309AB8C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z dnia 23 września 2010 r.</w:t>
      </w:r>
    </w:p>
    <w:p w14:paraId="2506CE16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111CECA0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w sprawie przystąpienia do konsultacji projektu Programu współpracy</w:t>
      </w:r>
    </w:p>
    <w:p w14:paraId="1DAE7D4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Powiatu Pyrzyckiego z organizacjami pozarządowymi w roku 2011</w:t>
      </w:r>
    </w:p>
    <w:p w14:paraId="4A0A089B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7DF8F207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Na podstawie art. 32 ust. 2, pkt 1 ustawy z dnia 5 czerwca 1998 r. o samorządzie powiatowym (j.t. z 2001 r., Dz. U. Nr 142, poz. 1592 z </w:t>
      </w:r>
      <w:proofErr w:type="spellStart"/>
      <w:r w:rsidRPr="003333F9">
        <w:rPr>
          <w:rFonts w:ascii="Times New Roman" w:hAnsi="Times New Roman"/>
          <w:sz w:val="24"/>
          <w:szCs w:val="24"/>
        </w:rPr>
        <w:t>późn</w:t>
      </w:r>
      <w:proofErr w:type="spellEnd"/>
      <w:r w:rsidRPr="003333F9">
        <w:rPr>
          <w:rFonts w:ascii="Times New Roman" w:hAnsi="Times New Roman"/>
          <w:sz w:val="24"/>
          <w:szCs w:val="24"/>
        </w:rPr>
        <w:t>. zmianami) w związku</w:t>
      </w:r>
    </w:p>
    <w:p w14:paraId="526A00E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z art. 5a, ust. 1, ustawy z dnia 24 kwietnia 2003 roku o działalności pożytku publicznego i o wolontariacie (Dz. U. Nr 96, poz. 873 z </w:t>
      </w:r>
      <w:proofErr w:type="spellStart"/>
      <w:r w:rsidRPr="003333F9">
        <w:rPr>
          <w:rFonts w:ascii="Times New Roman" w:hAnsi="Times New Roman"/>
          <w:sz w:val="24"/>
          <w:szCs w:val="24"/>
        </w:rPr>
        <w:t>późn</w:t>
      </w:r>
      <w:proofErr w:type="spellEnd"/>
      <w:r w:rsidRPr="003333F9">
        <w:rPr>
          <w:rFonts w:ascii="Times New Roman" w:hAnsi="Times New Roman"/>
          <w:sz w:val="24"/>
          <w:szCs w:val="24"/>
        </w:rPr>
        <w:t>. zmianami) uchwala się, co następuje:</w:t>
      </w:r>
    </w:p>
    <w:p w14:paraId="47B2BD8C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2F1E6CD7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§ 1.</w:t>
      </w:r>
    </w:p>
    <w:p w14:paraId="3D424ACC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Przystępuje się do konsultacji projektu Programu współpracy Powiatu Pyrzyckiego</w:t>
      </w:r>
    </w:p>
    <w:p w14:paraId="333C5405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z organizacjami pozarządowymi w roku 2011:</w:t>
      </w:r>
    </w:p>
    <w:p w14:paraId="2C700A7A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1) rozpoczęcie konsultacji nastąpi w dniu 30 września 2010 r., a zakończenie</w:t>
      </w:r>
    </w:p>
    <w:p w14:paraId="614EA8C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w dniu 15 października 2010 r.;</w:t>
      </w:r>
    </w:p>
    <w:p w14:paraId="21AEF9C6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2) projekt Programu współpracy można pobrać ze strony www.pyrzyce.pl</w:t>
      </w:r>
    </w:p>
    <w:p w14:paraId="50B0DBF9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/ Organizacje pozarządowe / Konsultacje lub w Wydziale Organizacyjno-Prawnym Starostwa Powiatowego w Pyrzycach, ul. Lipiańska 4, 74-200 Pyrzyce;</w:t>
      </w:r>
    </w:p>
    <w:p w14:paraId="2BF3BE65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3) opinie i uwagi należy składać na piśmie w sekretariacie Starostwa lub przesyłać za pośrednictwem poczty elektronicznej na adres w.durkin@pyrzyce.pl ;</w:t>
      </w:r>
    </w:p>
    <w:p w14:paraId="40DBE17D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4) warunkiem udziału organizacji w konsultacjach jest podanie następujących informacji: nazwa i adres, dane rejestrowe, osoby uprawnione do reprezentowania organizacji oraz nazwisko i imię osoby zgłaszającej udział organizacji w konsultacjach;</w:t>
      </w:r>
    </w:p>
    <w:p w14:paraId="4E66461C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5) za przeprowadzenie konsultacji odpowiedzialny jest Wydział Organizacyjno-Prawny Starostwa Powiatowego w Pyrzycach.</w:t>
      </w:r>
    </w:p>
    <w:p w14:paraId="449C87D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44155ED6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§ 2.</w:t>
      </w:r>
    </w:p>
    <w:p w14:paraId="02E41602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Informacja o przeprowadzeniu konsultacji zostanie umieszczona na stronie internetowej www.pyrzyce.pl oraz na tablicy ogłoszeń Starostwa Powiatowego</w:t>
      </w:r>
    </w:p>
    <w:p w14:paraId="032CEB2D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w Pyrzycach.</w:t>
      </w:r>
    </w:p>
    <w:p w14:paraId="6D46C369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§ 3.</w:t>
      </w:r>
    </w:p>
    <w:p w14:paraId="4EC38E79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lastRenderedPageBreak/>
        <w:t>Wykonanie uchwały powierza się Sekretarzowi Powiatu Pyrzyckiego.</w:t>
      </w:r>
    </w:p>
    <w:p w14:paraId="3F3D898E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36D2DF02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§ 4.</w:t>
      </w:r>
    </w:p>
    <w:p w14:paraId="52C22212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CA1FE47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6DA4DFA7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Zarząd Powiatu Pyrzyckiego</w:t>
      </w:r>
    </w:p>
    <w:p w14:paraId="6924FF3A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</w:p>
    <w:p w14:paraId="4B60541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3333F9">
        <w:rPr>
          <w:rFonts w:ascii="Times New Roman" w:hAnsi="Times New Roman"/>
          <w:sz w:val="24"/>
          <w:szCs w:val="24"/>
        </w:rPr>
        <w:t>Tołoczko</w:t>
      </w:r>
      <w:proofErr w:type="spellEnd"/>
      <w:r w:rsidRPr="003333F9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4988135C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Jarosław Stankiewicz ....................................</w:t>
      </w:r>
    </w:p>
    <w:p w14:paraId="045B920F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Marek Mazur ....................................</w:t>
      </w:r>
    </w:p>
    <w:p w14:paraId="47FEF090" w14:textId="77777777" w:rsidR="003333F9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3333F9">
        <w:rPr>
          <w:rFonts w:ascii="Times New Roman" w:hAnsi="Times New Roman"/>
          <w:sz w:val="24"/>
          <w:szCs w:val="24"/>
        </w:rPr>
        <w:t>Ileczko</w:t>
      </w:r>
      <w:proofErr w:type="spellEnd"/>
      <w:r w:rsidRPr="003333F9">
        <w:rPr>
          <w:rFonts w:ascii="Times New Roman" w:hAnsi="Times New Roman"/>
          <w:sz w:val="24"/>
          <w:szCs w:val="24"/>
        </w:rPr>
        <w:t xml:space="preserve"> ....................................</w:t>
      </w:r>
    </w:p>
    <w:p w14:paraId="0FE40E62" w14:textId="1A5F971C" w:rsidR="00C70B6C" w:rsidRPr="003333F9" w:rsidRDefault="003333F9" w:rsidP="003333F9">
      <w:pPr>
        <w:rPr>
          <w:rFonts w:ascii="Times New Roman" w:hAnsi="Times New Roman"/>
          <w:sz w:val="24"/>
          <w:szCs w:val="24"/>
        </w:rPr>
      </w:pPr>
      <w:r w:rsidRPr="003333F9">
        <w:rPr>
          <w:rFonts w:ascii="Times New Roman" w:hAnsi="Times New Roman"/>
          <w:sz w:val="24"/>
          <w:szCs w:val="24"/>
        </w:rPr>
        <w:t>Dariusz Jagiełło ....................................</w:t>
      </w:r>
    </w:p>
    <w:sectPr w:rsidR="00C70B6C" w:rsidRPr="0033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9"/>
    <w:rsid w:val="003333F9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C05"/>
  <w15:chartTrackingRefBased/>
  <w15:docId w15:val="{CE03EADB-A41C-4387-87B2-4C405454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2021-10-25T12:25:00Z</dcterms:created>
  <dcterms:modified xsi:type="dcterms:W3CDTF">2021-10-25T12:25:00Z</dcterms:modified>
</cp:coreProperties>
</file>