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92823" w14:textId="79F73265" w:rsidR="008834DB" w:rsidRPr="009D3F9E" w:rsidRDefault="008834DB" w:rsidP="009D3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F9E">
        <w:rPr>
          <w:rFonts w:ascii="Times New Roman" w:hAnsi="Times New Roman"/>
          <w:b/>
          <w:sz w:val="24"/>
          <w:szCs w:val="24"/>
        </w:rPr>
        <w:t xml:space="preserve">Protokół nr </w:t>
      </w:r>
      <w:r w:rsidR="00DE1227">
        <w:rPr>
          <w:rFonts w:ascii="Times New Roman" w:hAnsi="Times New Roman"/>
          <w:b/>
          <w:sz w:val="24"/>
          <w:szCs w:val="24"/>
        </w:rPr>
        <w:t>6/</w:t>
      </w:r>
      <w:r w:rsidR="00A61E64">
        <w:rPr>
          <w:rFonts w:ascii="Times New Roman" w:hAnsi="Times New Roman"/>
          <w:b/>
          <w:sz w:val="24"/>
          <w:szCs w:val="24"/>
        </w:rPr>
        <w:t>20</w:t>
      </w:r>
    </w:p>
    <w:p w14:paraId="64F58D5F" w14:textId="77777777" w:rsidR="008834DB" w:rsidRPr="009D3F9E" w:rsidRDefault="008834DB" w:rsidP="009D3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F9E">
        <w:rPr>
          <w:rFonts w:ascii="Times New Roman" w:hAnsi="Times New Roman"/>
          <w:b/>
          <w:sz w:val="24"/>
          <w:szCs w:val="24"/>
        </w:rPr>
        <w:t>Z posiedzenia Komisji Rewizyjnej</w:t>
      </w:r>
    </w:p>
    <w:p w14:paraId="3B3D5A5E" w14:textId="1FEAF084" w:rsidR="008834DB" w:rsidRPr="009D3F9E" w:rsidRDefault="00064F17" w:rsidP="009D3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DE1227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1227">
        <w:rPr>
          <w:rFonts w:ascii="Times New Roman" w:hAnsi="Times New Roman"/>
          <w:b/>
          <w:sz w:val="24"/>
          <w:szCs w:val="24"/>
        </w:rPr>
        <w:t>września</w:t>
      </w:r>
      <w:r w:rsidR="008834DB" w:rsidRPr="009D3F9E">
        <w:rPr>
          <w:rFonts w:ascii="Times New Roman" w:hAnsi="Times New Roman"/>
          <w:b/>
          <w:sz w:val="24"/>
          <w:szCs w:val="24"/>
        </w:rPr>
        <w:t xml:space="preserve">  20</w:t>
      </w:r>
      <w:r w:rsidR="00A61E64">
        <w:rPr>
          <w:rFonts w:ascii="Times New Roman" w:hAnsi="Times New Roman"/>
          <w:b/>
          <w:sz w:val="24"/>
          <w:szCs w:val="24"/>
        </w:rPr>
        <w:t xml:space="preserve">20 </w:t>
      </w:r>
      <w:r w:rsidR="008834DB" w:rsidRPr="009D3F9E">
        <w:rPr>
          <w:rFonts w:ascii="Times New Roman" w:hAnsi="Times New Roman"/>
          <w:b/>
          <w:sz w:val="24"/>
          <w:szCs w:val="24"/>
        </w:rPr>
        <w:t>r.</w:t>
      </w:r>
    </w:p>
    <w:p w14:paraId="3BC08E5B" w14:textId="5325E5AA" w:rsidR="008834DB" w:rsidRPr="009D3F9E" w:rsidRDefault="00064F17" w:rsidP="009D3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Godz. </w:t>
      </w:r>
      <w:r w:rsidR="00DE1227">
        <w:rPr>
          <w:rFonts w:ascii="Times New Roman" w:hAnsi="Times New Roman"/>
          <w:b/>
          <w:sz w:val="24"/>
          <w:szCs w:val="24"/>
        </w:rPr>
        <w:t>08:</w:t>
      </w:r>
      <w:r w:rsidR="000268EC" w:rsidRPr="009D3F9E">
        <w:rPr>
          <w:rFonts w:ascii="Times New Roman" w:hAnsi="Times New Roman"/>
          <w:b/>
          <w:sz w:val="24"/>
          <w:szCs w:val="24"/>
        </w:rPr>
        <w:t>00</w:t>
      </w:r>
    </w:p>
    <w:p w14:paraId="65221A77" w14:textId="77777777" w:rsidR="0068529E" w:rsidRPr="0068529E" w:rsidRDefault="0068529E" w:rsidP="006852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5E262A" w14:textId="77777777" w:rsidR="008834DB" w:rsidRPr="000A0F86" w:rsidRDefault="000A0F86" w:rsidP="006852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0F86">
        <w:rPr>
          <w:rFonts w:ascii="Times New Roman" w:hAnsi="Times New Roman"/>
          <w:b/>
          <w:bCs/>
          <w:sz w:val="24"/>
          <w:szCs w:val="24"/>
        </w:rPr>
        <w:t>Ad. 1 Otwarcie posiedzenia, stwierdzenia quorum.</w:t>
      </w:r>
    </w:p>
    <w:p w14:paraId="7EEAF86A" w14:textId="77777777" w:rsidR="000A0F86" w:rsidRPr="006111CC" w:rsidRDefault="000A0F86" w:rsidP="0068529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748EE93" w14:textId="791C3868" w:rsidR="008834DB" w:rsidRDefault="008834DB" w:rsidP="00A9119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6015A">
        <w:rPr>
          <w:rFonts w:ascii="Times New Roman" w:hAnsi="Times New Roman"/>
          <w:color w:val="000000"/>
          <w:sz w:val="24"/>
          <w:szCs w:val="24"/>
          <w:u w:val="single"/>
        </w:rPr>
        <w:t xml:space="preserve">Przewodniczący komisji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Janusz Budynek</w:t>
      </w:r>
      <w:r w:rsidRPr="00F6015A">
        <w:rPr>
          <w:rFonts w:ascii="Times New Roman" w:hAnsi="Times New Roman"/>
          <w:color w:val="000000"/>
          <w:sz w:val="24"/>
          <w:szCs w:val="24"/>
        </w:rPr>
        <w:t xml:space="preserve"> - otworzył posiedzenie, powitał radnych oraz gości. Na podstawie listy obecności przewodniczący stwierdz</w:t>
      </w:r>
      <w:r>
        <w:rPr>
          <w:rFonts w:ascii="Times New Roman" w:hAnsi="Times New Roman"/>
          <w:color w:val="000000"/>
          <w:sz w:val="24"/>
          <w:szCs w:val="24"/>
        </w:rPr>
        <w:t xml:space="preserve">ił, że na stan 3 członków </w:t>
      </w:r>
      <w:r w:rsidR="000268EC">
        <w:rPr>
          <w:rFonts w:ascii="Times New Roman" w:hAnsi="Times New Roman"/>
          <w:color w:val="000000"/>
          <w:sz w:val="24"/>
          <w:szCs w:val="24"/>
        </w:rPr>
        <w:t xml:space="preserve">obecni są </w:t>
      </w:r>
      <w:r w:rsidR="00913EEE">
        <w:rPr>
          <w:rFonts w:ascii="Times New Roman" w:hAnsi="Times New Roman"/>
          <w:color w:val="000000"/>
          <w:sz w:val="24"/>
          <w:szCs w:val="24"/>
        </w:rPr>
        <w:t>2</w:t>
      </w:r>
      <w:r w:rsidR="000268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6015A">
        <w:rPr>
          <w:rFonts w:ascii="Times New Roman" w:hAnsi="Times New Roman"/>
          <w:color w:val="000000"/>
          <w:sz w:val="24"/>
          <w:szCs w:val="24"/>
        </w:rPr>
        <w:t xml:space="preserve">co stanowi odpowiednie quorum do podejmowania prawomocnych decyzji komisji. </w:t>
      </w:r>
    </w:p>
    <w:p w14:paraId="63F53ED0" w14:textId="29855BDB" w:rsidR="008834DB" w:rsidRDefault="008834DB" w:rsidP="00A9119B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3C2E">
        <w:rPr>
          <w:rFonts w:ascii="Times New Roman" w:hAnsi="Times New Roman"/>
          <w:i/>
          <w:color w:val="000000"/>
          <w:sz w:val="24"/>
          <w:szCs w:val="24"/>
        </w:rPr>
        <w:t>Lista obe</w:t>
      </w:r>
      <w:r w:rsidR="000268EC">
        <w:rPr>
          <w:rFonts w:ascii="Times New Roman" w:hAnsi="Times New Roman"/>
          <w:i/>
          <w:color w:val="000000"/>
          <w:sz w:val="24"/>
          <w:szCs w:val="24"/>
        </w:rPr>
        <w:t>cności stanowi załącznik nr 1.</w:t>
      </w:r>
    </w:p>
    <w:p w14:paraId="31583680" w14:textId="77777777" w:rsidR="003374B1" w:rsidRDefault="003374B1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015A">
        <w:rPr>
          <w:rFonts w:ascii="Times New Roman" w:hAnsi="Times New Roman"/>
          <w:b/>
          <w:color w:val="000000"/>
          <w:sz w:val="24"/>
          <w:szCs w:val="24"/>
        </w:rPr>
        <w:t>Ad.2</w:t>
      </w:r>
    </w:p>
    <w:p w14:paraId="202F9A5A" w14:textId="77777777" w:rsidR="003374B1" w:rsidRDefault="003374B1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Ustalenie porządku posiedzenia.</w:t>
      </w:r>
    </w:p>
    <w:p w14:paraId="5D413DF8" w14:textId="34EDF736" w:rsidR="003374B1" w:rsidRPr="00F6015A" w:rsidRDefault="003374B1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</w:p>
    <w:p w14:paraId="2AF333AE" w14:textId="680A44AB" w:rsidR="003374B1" w:rsidRDefault="003374B1" w:rsidP="003374B1">
      <w:p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6015A">
        <w:rPr>
          <w:rFonts w:ascii="Times New Roman" w:hAnsi="Times New Roman"/>
          <w:bCs/>
          <w:color w:val="000000"/>
          <w:sz w:val="24"/>
          <w:szCs w:val="24"/>
        </w:rPr>
        <w:t xml:space="preserve">Do projektu porządku posiedzenia zmian nie zgłoszono,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przyjęto w głosowaniu: </w:t>
      </w:r>
      <w:r w:rsidR="00913EEE">
        <w:rPr>
          <w:rFonts w:ascii="Times New Roman" w:hAnsi="Times New Roman"/>
          <w:bCs/>
          <w:iCs/>
          <w:color w:val="000000"/>
          <w:sz w:val="24"/>
          <w:szCs w:val="24"/>
        </w:rPr>
        <w:t>2</w:t>
      </w:r>
      <w:r w:rsidRPr="0035056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za, 0 przeciw,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      </w:t>
      </w:r>
      <w:r w:rsidRPr="0035056F">
        <w:rPr>
          <w:rFonts w:ascii="Times New Roman" w:hAnsi="Times New Roman"/>
          <w:bCs/>
          <w:iCs/>
          <w:color w:val="000000"/>
          <w:sz w:val="24"/>
          <w:szCs w:val="24"/>
        </w:rPr>
        <w:t>0 wstrzymujących się.</w:t>
      </w:r>
    </w:p>
    <w:p w14:paraId="4F1252DB" w14:textId="77777777" w:rsidR="003374B1" w:rsidRPr="00763C2E" w:rsidRDefault="003374B1" w:rsidP="003374B1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3C2E">
        <w:rPr>
          <w:rFonts w:ascii="Times New Roman" w:hAnsi="Times New Roman"/>
          <w:i/>
          <w:color w:val="000000"/>
          <w:sz w:val="24"/>
          <w:szCs w:val="24"/>
        </w:rPr>
        <w:t>Projekt porządku po</w:t>
      </w:r>
      <w:r>
        <w:rPr>
          <w:rFonts w:ascii="Times New Roman" w:hAnsi="Times New Roman"/>
          <w:i/>
          <w:color w:val="000000"/>
          <w:sz w:val="24"/>
          <w:szCs w:val="24"/>
        </w:rPr>
        <w:t>siedzenia stanowi załącznik nr 2.</w:t>
      </w:r>
    </w:p>
    <w:p w14:paraId="0D0181B0" w14:textId="77777777" w:rsidR="003374B1" w:rsidRDefault="003374B1" w:rsidP="003374B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015A">
        <w:rPr>
          <w:rFonts w:ascii="Times New Roman" w:hAnsi="Times New Roman"/>
          <w:b/>
          <w:color w:val="000000"/>
          <w:sz w:val="24"/>
          <w:szCs w:val="24"/>
        </w:rPr>
        <w:t>Ad.3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DD90685" w14:textId="11364DBB" w:rsidR="003374B1" w:rsidRDefault="003374B1" w:rsidP="003374B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Przyjęcie protokołu nr </w:t>
      </w:r>
      <w:r w:rsidR="00CC320E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>/</w:t>
      </w:r>
      <w:r w:rsidR="00CC320E"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z dnia </w:t>
      </w:r>
      <w:r w:rsidR="00CC320E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C320E">
        <w:rPr>
          <w:rFonts w:ascii="Times New Roman" w:hAnsi="Times New Roman"/>
          <w:b/>
          <w:color w:val="000000"/>
          <w:sz w:val="24"/>
          <w:szCs w:val="24"/>
        </w:rPr>
        <w:t xml:space="preserve">czerwca </w:t>
      </w: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 w:rsidR="00CC320E"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</w:p>
    <w:p w14:paraId="59DBDE07" w14:textId="77777777" w:rsidR="003374B1" w:rsidRDefault="003374B1" w:rsidP="003374B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2E197D8" w14:textId="5A191204" w:rsidR="003374B1" w:rsidRPr="002300EF" w:rsidRDefault="003374B1" w:rsidP="003374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W/w protokół przyjęto w głosowaniu: </w:t>
      </w:r>
      <w:r w:rsidR="0020571C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za, 0 przeciw, 0 wstrzymujących się.</w:t>
      </w:r>
    </w:p>
    <w:p w14:paraId="038B297E" w14:textId="77777777" w:rsidR="003374B1" w:rsidRDefault="003374B1" w:rsidP="003374B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CC36918" w14:textId="124306F4" w:rsidR="003374B1" w:rsidRDefault="003374B1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015A">
        <w:rPr>
          <w:rFonts w:ascii="Times New Roman" w:hAnsi="Times New Roman"/>
          <w:b/>
          <w:color w:val="000000"/>
          <w:sz w:val="24"/>
          <w:szCs w:val="24"/>
        </w:rPr>
        <w:t>Ad.4</w:t>
      </w:r>
      <w:r w:rsidR="00CC320E">
        <w:rPr>
          <w:rFonts w:ascii="Times New Roman" w:hAnsi="Times New Roman"/>
          <w:b/>
          <w:color w:val="000000"/>
          <w:sz w:val="24"/>
          <w:szCs w:val="24"/>
        </w:rPr>
        <w:t xml:space="preserve"> Informacja za I półrocze 2020 o przebiegu wykonania budżetu Powiatu Pyrzyckiego. Wypracowanie opinii. </w:t>
      </w:r>
      <w:bookmarkStart w:id="0" w:name="_GoBack"/>
      <w:bookmarkEnd w:id="0"/>
    </w:p>
    <w:p w14:paraId="306E8034" w14:textId="77777777" w:rsidR="00AF35C2" w:rsidRDefault="00AF35C2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1A75AD8" w14:textId="22596358" w:rsidR="00CC320E" w:rsidRPr="00602C8F" w:rsidRDefault="00711BB4" w:rsidP="003374B1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1BB4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Skarbnik A. </w:t>
      </w:r>
      <w:proofErr w:type="spellStart"/>
      <w:r w:rsidRPr="00711BB4">
        <w:rPr>
          <w:rFonts w:ascii="Times New Roman" w:hAnsi="Times New Roman"/>
          <w:bCs/>
          <w:color w:val="000000"/>
          <w:sz w:val="24"/>
          <w:szCs w:val="24"/>
          <w:u w:val="single"/>
        </w:rPr>
        <w:t>Wabiński</w:t>
      </w:r>
      <w:proofErr w:type="spellEnd"/>
      <w:r w:rsidRPr="00711BB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02C8F" w:rsidRPr="00602C8F"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602C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02C8F" w:rsidRPr="00602C8F">
        <w:rPr>
          <w:rFonts w:ascii="Times New Roman" w:hAnsi="Times New Roman"/>
          <w:bCs/>
          <w:color w:val="000000"/>
          <w:sz w:val="24"/>
          <w:szCs w:val="24"/>
        </w:rPr>
        <w:t>poinformował</w:t>
      </w:r>
      <w:r w:rsidR="00602C8F">
        <w:rPr>
          <w:rFonts w:ascii="Times New Roman" w:hAnsi="Times New Roman"/>
          <w:bCs/>
          <w:color w:val="000000"/>
          <w:sz w:val="24"/>
          <w:szCs w:val="24"/>
        </w:rPr>
        <w:t>, iż</w:t>
      </w:r>
      <w:r w:rsidR="00A816E6">
        <w:rPr>
          <w:rFonts w:ascii="Times New Roman" w:hAnsi="Times New Roman"/>
          <w:bCs/>
          <w:color w:val="000000"/>
          <w:sz w:val="24"/>
          <w:szCs w:val="24"/>
        </w:rPr>
        <w:t xml:space="preserve"> został chwalony budżet, dochody były w kwocie 52.603.161,54 zł., wydatki 51.076.161,54 zł, został zaplanowany z nadwyżką 1.532.500 zł na spłatę rozchodów związanych w wykupem obligacji i ze spłatą kredytów.</w:t>
      </w:r>
      <w:r w:rsidR="004C1A4F">
        <w:rPr>
          <w:rFonts w:ascii="Times New Roman" w:hAnsi="Times New Roman"/>
          <w:bCs/>
          <w:color w:val="000000"/>
          <w:sz w:val="24"/>
          <w:szCs w:val="24"/>
        </w:rPr>
        <w:t xml:space="preserve"> Z ministerstwa finansów wpłynęła informacja o zmniejszeniu oświatowej subwencji ogólnej o ponad 244.000 zł. Ulega zwiększeniu o ponad 2.5000.000 zł </w:t>
      </w:r>
      <w:r w:rsidR="00231A91">
        <w:rPr>
          <w:rFonts w:ascii="Times New Roman" w:hAnsi="Times New Roman"/>
          <w:bCs/>
          <w:color w:val="000000"/>
          <w:sz w:val="24"/>
          <w:szCs w:val="24"/>
        </w:rPr>
        <w:t xml:space="preserve">kwota </w:t>
      </w:r>
      <w:r w:rsidR="004C1A4F">
        <w:rPr>
          <w:rFonts w:ascii="Times New Roman" w:hAnsi="Times New Roman"/>
          <w:bCs/>
          <w:color w:val="000000"/>
          <w:sz w:val="24"/>
          <w:szCs w:val="24"/>
        </w:rPr>
        <w:t>na inwestycje, przebudowa drogi na ul. Wodnej w Lipianach oraz II etap przebudowy ul. Staromiejskiej</w:t>
      </w:r>
      <w:r w:rsidR="00231A9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C1A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B48E8">
        <w:rPr>
          <w:rFonts w:ascii="Times New Roman" w:hAnsi="Times New Roman"/>
          <w:bCs/>
          <w:color w:val="000000"/>
          <w:sz w:val="24"/>
          <w:szCs w:val="24"/>
        </w:rPr>
        <w:t>Zakończona została inwestycja termomodernizacji ZS NR 1, wymiana CO na co było dofinansowanie w kwocie 321.000 zł</w:t>
      </w:r>
      <w:r w:rsidR="005C0E22">
        <w:rPr>
          <w:rFonts w:ascii="Times New Roman" w:hAnsi="Times New Roman"/>
          <w:bCs/>
          <w:color w:val="000000"/>
          <w:sz w:val="24"/>
          <w:szCs w:val="24"/>
        </w:rPr>
        <w:t xml:space="preserve"> z </w:t>
      </w:r>
      <w:r w:rsidR="000C193F">
        <w:rPr>
          <w:rFonts w:ascii="Times New Roman" w:hAnsi="Times New Roman"/>
          <w:bCs/>
          <w:color w:val="000000"/>
          <w:sz w:val="24"/>
          <w:szCs w:val="24"/>
        </w:rPr>
        <w:t xml:space="preserve">WFOŚ. </w:t>
      </w:r>
      <w:r w:rsidR="003B48E8">
        <w:rPr>
          <w:rFonts w:ascii="Times New Roman" w:hAnsi="Times New Roman"/>
          <w:bCs/>
          <w:color w:val="000000"/>
          <w:sz w:val="24"/>
          <w:szCs w:val="24"/>
        </w:rPr>
        <w:t>Plan finansowy zo</w:t>
      </w:r>
      <w:r w:rsidR="005C0E22">
        <w:rPr>
          <w:rFonts w:ascii="Times New Roman" w:hAnsi="Times New Roman"/>
          <w:bCs/>
          <w:color w:val="000000"/>
          <w:sz w:val="24"/>
          <w:szCs w:val="24"/>
        </w:rPr>
        <w:t>stał zrealizowany w 53</w:t>
      </w:r>
      <w:r w:rsidR="000C193F">
        <w:rPr>
          <w:rFonts w:ascii="Times New Roman" w:hAnsi="Times New Roman"/>
          <w:bCs/>
          <w:color w:val="000000"/>
          <w:sz w:val="24"/>
          <w:szCs w:val="24"/>
        </w:rPr>
        <w:t>%</w:t>
      </w:r>
      <w:r w:rsidR="00DA1479">
        <w:rPr>
          <w:rFonts w:ascii="Times New Roman" w:hAnsi="Times New Roman"/>
          <w:bCs/>
          <w:color w:val="000000"/>
          <w:sz w:val="24"/>
          <w:szCs w:val="24"/>
        </w:rPr>
        <w:t>, plan wydatków w 49 %</w:t>
      </w:r>
      <w:r w:rsidR="001E07AE">
        <w:rPr>
          <w:rFonts w:ascii="Times New Roman" w:hAnsi="Times New Roman"/>
          <w:bCs/>
          <w:color w:val="000000"/>
          <w:sz w:val="24"/>
          <w:szCs w:val="24"/>
        </w:rPr>
        <w:t>. W trakcie półrocza starosta udzielił pożyczkę szpitalowi w Pyrzycach w kwocie 180.000 zł na prace modernizacyjne związane z przygotowan</w:t>
      </w:r>
      <w:r w:rsidR="004466DC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1E07AE">
        <w:rPr>
          <w:rFonts w:ascii="Times New Roman" w:hAnsi="Times New Roman"/>
          <w:bCs/>
          <w:color w:val="000000"/>
          <w:sz w:val="24"/>
          <w:szCs w:val="24"/>
        </w:rPr>
        <w:t>em przychodni</w:t>
      </w:r>
      <w:r w:rsidR="004466DC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E170C">
        <w:rPr>
          <w:rFonts w:ascii="Times New Roman" w:hAnsi="Times New Roman"/>
          <w:bCs/>
          <w:color w:val="000000"/>
          <w:sz w:val="24"/>
          <w:szCs w:val="24"/>
        </w:rPr>
        <w:t xml:space="preserve"> Zostało zobowiązanie </w:t>
      </w:r>
      <w:r w:rsidR="004466DC">
        <w:rPr>
          <w:rFonts w:ascii="Times New Roman" w:hAnsi="Times New Roman"/>
          <w:bCs/>
          <w:color w:val="000000"/>
          <w:sz w:val="24"/>
          <w:szCs w:val="24"/>
        </w:rPr>
        <w:t>73.000 zł na spłatę dwóch rat w Banku BGŻ</w:t>
      </w:r>
      <w:r w:rsidR="004E170C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1934E1">
        <w:rPr>
          <w:rFonts w:ascii="Times New Roman" w:hAnsi="Times New Roman"/>
          <w:bCs/>
          <w:color w:val="000000"/>
          <w:sz w:val="24"/>
          <w:szCs w:val="24"/>
        </w:rPr>
        <w:t xml:space="preserve"> Realizacja przebiegu budżetu przebiegała zgodnie z przepisami o finansach publicznych.</w:t>
      </w:r>
    </w:p>
    <w:p w14:paraId="2D8407F5" w14:textId="77777777" w:rsidR="00CC320E" w:rsidRDefault="00CC320E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A033B3E" w14:textId="1D84821B" w:rsidR="003374B1" w:rsidRDefault="003374B1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Ad. 5</w:t>
      </w:r>
      <w:r w:rsidR="00CC320E">
        <w:rPr>
          <w:rFonts w:ascii="Times New Roman" w:hAnsi="Times New Roman"/>
          <w:b/>
          <w:color w:val="000000"/>
          <w:sz w:val="24"/>
          <w:szCs w:val="24"/>
        </w:rPr>
        <w:t xml:space="preserve"> Informacja o kontrolach przeprowadzonych w Starostwie oraz ich realizacja.</w:t>
      </w:r>
    </w:p>
    <w:p w14:paraId="7F7FF89C" w14:textId="6B7163DB" w:rsidR="00E6010A" w:rsidRDefault="00E6010A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810AF6F" w14:textId="4A2339BA" w:rsidR="00E6010A" w:rsidRDefault="00E6010A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015A">
        <w:rPr>
          <w:rFonts w:ascii="Times New Roman" w:hAnsi="Times New Roman"/>
          <w:color w:val="000000"/>
          <w:sz w:val="24"/>
          <w:szCs w:val="24"/>
          <w:u w:val="single"/>
        </w:rPr>
        <w:t xml:space="preserve">Przewodniczący komisji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Janusz Budynek</w:t>
      </w:r>
      <w:r w:rsidRPr="00F601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przedstawił powyższą informację.</w:t>
      </w:r>
    </w:p>
    <w:p w14:paraId="6537F90C" w14:textId="77777777" w:rsidR="00CC320E" w:rsidRDefault="00CC320E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CC3F8E5" w14:textId="77777777" w:rsidR="0083430C" w:rsidRDefault="0083430C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AAACCC2" w14:textId="77777777" w:rsidR="0083430C" w:rsidRDefault="0083430C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48A243E" w14:textId="38E52AE1" w:rsidR="007638E7" w:rsidRDefault="00CC320E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Ad. 6 </w:t>
      </w:r>
    </w:p>
    <w:p w14:paraId="661D9B14" w14:textId="6D570718" w:rsidR="007638E7" w:rsidRDefault="007638E7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Wypracowanie sprawozdania Komisji Rewizyjnej za I półrocze.</w:t>
      </w:r>
    </w:p>
    <w:p w14:paraId="3EB82160" w14:textId="77777777" w:rsidR="0083430C" w:rsidRDefault="0083430C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CD9F6AD" w14:textId="6879EF3E" w:rsidR="006D4005" w:rsidRPr="006D4005" w:rsidRDefault="006D4005" w:rsidP="003374B1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005">
        <w:rPr>
          <w:rFonts w:ascii="Times New Roman" w:hAnsi="Times New Roman"/>
          <w:bCs/>
          <w:color w:val="000000"/>
          <w:sz w:val="24"/>
          <w:szCs w:val="24"/>
        </w:rPr>
        <w:t>Komisja wypracowała sprawozdani</w:t>
      </w:r>
      <w:r w:rsidR="0083430C">
        <w:rPr>
          <w:rFonts w:ascii="Times New Roman" w:hAnsi="Times New Roman"/>
          <w:bCs/>
          <w:color w:val="000000"/>
          <w:sz w:val="24"/>
          <w:szCs w:val="24"/>
        </w:rPr>
        <w:t>e za I półrocze.</w:t>
      </w:r>
    </w:p>
    <w:p w14:paraId="7B9BD89A" w14:textId="77777777" w:rsidR="007638E7" w:rsidRDefault="007638E7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D665645" w14:textId="3DBF2C8B" w:rsidR="007638E7" w:rsidRDefault="007638E7" w:rsidP="007638E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Ad. 7 </w:t>
      </w:r>
    </w:p>
    <w:p w14:paraId="59047B4F" w14:textId="18D3421C" w:rsidR="003374B1" w:rsidRDefault="003374B1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Wolne wnioski. </w:t>
      </w:r>
    </w:p>
    <w:p w14:paraId="1BFB71F9" w14:textId="77777777" w:rsidR="003374B1" w:rsidRDefault="003374B1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85022FE" w14:textId="77777777" w:rsidR="003374B1" w:rsidRPr="00F6015A" w:rsidRDefault="003374B1" w:rsidP="003374B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6015A">
        <w:rPr>
          <w:rFonts w:ascii="Times New Roman" w:hAnsi="Times New Roman"/>
          <w:color w:val="000000"/>
          <w:sz w:val="24"/>
          <w:szCs w:val="24"/>
        </w:rPr>
        <w:t>Brak wniosków.</w:t>
      </w:r>
    </w:p>
    <w:p w14:paraId="555B3354" w14:textId="6915B308" w:rsidR="003374B1" w:rsidRDefault="003374B1" w:rsidP="003374B1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Ad. </w:t>
      </w:r>
      <w:r w:rsidR="007638E7">
        <w:rPr>
          <w:rFonts w:ascii="Times New Roman" w:hAnsi="Times New Roman"/>
          <w:b/>
          <w:bCs/>
          <w:iCs/>
          <w:color w:val="000000"/>
          <w:sz w:val="24"/>
          <w:szCs w:val="24"/>
        </w:rPr>
        <w:t>8</w:t>
      </w:r>
    </w:p>
    <w:p w14:paraId="26CCFB2E" w14:textId="77777777" w:rsidR="003374B1" w:rsidRDefault="003374B1" w:rsidP="003374B1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Zamknięcie posiedzenia. </w:t>
      </w:r>
    </w:p>
    <w:p w14:paraId="20CCC923" w14:textId="77777777" w:rsidR="003374B1" w:rsidRDefault="003374B1" w:rsidP="003374B1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6B4D0ABF" w14:textId="77777777" w:rsidR="003374B1" w:rsidRDefault="003374B1" w:rsidP="003374B1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W związku z wyczerpaniem porządku obrad przewodniczący komisji J. Budynek dziękując obecnym za przybycie zamknął posiedzenie komisji.</w:t>
      </w:r>
    </w:p>
    <w:p w14:paraId="05A222B9" w14:textId="77777777" w:rsidR="003374B1" w:rsidRPr="001C106F" w:rsidRDefault="003374B1" w:rsidP="003374B1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7C21A231" w14:textId="152FA268" w:rsidR="003374B1" w:rsidRPr="00602C8F" w:rsidRDefault="003374B1" w:rsidP="00A9119B">
      <w:pPr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Godz. </w:t>
      </w:r>
      <w:r w:rsidR="00CC320E">
        <w:rPr>
          <w:rFonts w:ascii="Times New Roman" w:hAnsi="Times New Roman"/>
          <w:b/>
          <w:bCs/>
          <w:color w:val="000000"/>
          <w:sz w:val="24"/>
          <w:szCs w:val="24"/>
        </w:rPr>
        <w:t>08</w:t>
      </w:r>
      <w:r w:rsidRPr="0042346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CC320E">
        <w:rPr>
          <w:rFonts w:ascii="Times New Roman" w:hAnsi="Times New Roman"/>
          <w:b/>
          <w:bCs/>
          <w:color w:val="000000"/>
          <w:sz w:val="24"/>
          <w:szCs w:val="24"/>
        </w:rPr>
        <w:t>40</w:t>
      </w:r>
    </w:p>
    <w:p w14:paraId="206629A0" w14:textId="77777777" w:rsidR="008834DB" w:rsidRPr="009D3F9E" w:rsidRDefault="008834DB" w:rsidP="00A9119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D3F9E">
        <w:rPr>
          <w:rFonts w:ascii="Times New Roman" w:hAnsi="Times New Roman"/>
          <w:color w:val="000000"/>
          <w:sz w:val="24"/>
          <w:szCs w:val="24"/>
        </w:rPr>
        <w:t xml:space="preserve">Protokółowała: </w:t>
      </w:r>
    </w:p>
    <w:p w14:paraId="0A5793F4" w14:textId="77777777" w:rsidR="008834DB" w:rsidRPr="009D3F9E" w:rsidRDefault="008834DB" w:rsidP="00A9119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D3F9E">
        <w:rPr>
          <w:rFonts w:ascii="Times New Roman" w:hAnsi="Times New Roman"/>
          <w:color w:val="000000"/>
          <w:sz w:val="24"/>
          <w:szCs w:val="24"/>
        </w:rPr>
        <w:t>Agnieszka Zawisza</w:t>
      </w:r>
    </w:p>
    <w:p w14:paraId="5CD3AD4A" w14:textId="77777777" w:rsidR="009D3F9E" w:rsidRPr="009D3F9E" w:rsidRDefault="008834DB" w:rsidP="009D3F9E">
      <w:pPr>
        <w:tabs>
          <w:tab w:val="left" w:pos="262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D3F9E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  <w:t xml:space="preserve"> PRZEWODNICZĄCY KOMISJI </w:t>
      </w:r>
    </w:p>
    <w:p w14:paraId="3FABCBD2" w14:textId="77777777" w:rsidR="009D3F9E" w:rsidRPr="009D3F9E" w:rsidRDefault="009D3F9E" w:rsidP="009D3F9E">
      <w:pPr>
        <w:tabs>
          <w:tab w:val="left" w:pos="262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D3F9E">
        <w:rPr>
          <w:rFonts w:ascii="Times New Roman" w:hAnsi="Times New Roman"/>
          <w:color w:val="000000"/>
          <w:sz w:val="24"/>
          <w:szCs w:val="24"/>
        </w:rPr>
        <w:tab/>
      </w:r>
      <w:r w:rsidRPr="009D3F9E">
        <w:rPr>
          <w:rFonts w:ascii="Times New Roman" w:hAnsi="Times New Roman"/>
          <w:color w:val="000000"/>
          <w:sz w:val="24"/>
          <w:szCs w:val="24"/>
        </w:rPr>
        <w:tab/>
      </w:r>
      <w:r w:rsidRPr="009D3F9E">
        <w:rPr>
          <w:rFonts w:ascii="Times New Roman" w:hAnsi="Times New Roman"/>
          <w:color w:val="000000"/>
          <w:sz w:val="24"/>
          <w:szCs w:val="24"/>
        </w:rPr>
        <w:tab/>
      </w:r>
      <w:r w:rsidRPr="009D3F9E">
        <w:rPr>
          <w:rFonts w:ascii="Times New Roman" w:hAnsi="Times New Roman"/>
          <w:color w:val="000000"/>
          <w:sz w:val="24"/>
          <w:szCs w:val="24"/>
        </w:rPr>
        <w:tab/>
      </w:r>
      <w:r w:rsidRPr="009D3F9E">
        <w:rPr>
          <w:rFonts w:ascii="Times New Roman" w:hAnsi="Times New Roman"/>
          <w:color w:val="000000"/>
          <w:sz w:val="24"/>
          <w:szCs w:val="24"/>
        </w:rPr>
        <w:tab/>
      </w:r>
      <w:r w:rsidRPr="009D3F9E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Pr="009D3F9E">
        <w:rPr>
          <w:rFonts w:ascii="Times New Roman" w:hAnsi="Times New Roman"/>
          <w:color w:val="000000"/>
          <w:sz w:val="24"/>
          <w:szCs w:val="24"/>
        </w:rPr>
        <w:tab/>
        <w:t xml:space="preserve">         JANUSZ BUDYNEK</w:t>
      </w:r>
    </w:p>
    <w:p w14:paraId="3CB70C42" w14:textId="77777777" w:rsidR="009D3F9E" w:rsidRPr="009D3F9E" w:rsidRDefault="009D3F9E" w:rsidP="009D3F9E">
      <w:pPr>
        <w:jc w:val="both"/>
        <w:rPr>
          <w:rFonts w:ascii="Times New Roman" w:hAnsi="Times New Roman"/>
          <w:bCs/>
          <w:iCs/>
          <w:color w:val="000000"/>
        </w:rPr>
      </w:pP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</w:p>
    <w:p w14:paraId="555E1911" w14:textId="77777777" w:rsidR="008834DB" w:rsidRPr="009D3F9E" w:rsidRDefault="008834DB" w:rsidP="007B13D1">
      <w:pPr>
        <w:jc w:val="both"/>
        <w:rPr>
          <w:rFonts w:ascii="Times New Roman" w:hAnsi="Times New Roman"/>
          <w:color w:val="000000"/>
        </w:rPr>
      </w:pPr>
    </w:p>
    <w:p w14:paraId="15F479E5" w14:textId="77777777" w:rsidR="008834DB" w:rsidRPr="009D3F9E" w:rsidRDefault="008834DB" w:rsidP="009D3F9E">
      <w:pPr>
        <w:ind w:left="4248" w:firstLine="708"/>
        <w:jc w:val="both"/>
        <w:rPr>
          <w:rFonts w:ascii="Times New Roman" w:hAnsi="Times New Roman"/>
          <w:bCs/>
          <w:iCs/>
          <w:color w:val="000000"/>
        </w:rPr>
      </w:pPr>
      <w:r w:rsidRPr="009D3F9E">
        <w:rPr>
          <w:rFonts w:ascii="Times New Roman" w:hAnsi="Times New Roman"/>
          <w:color w:val="000000"/>
        </w:rPr>
        <w:t xml:space="preserve">    </w:t>
      </w:r>
    </w:p>
    <w:p w14:paraId="5EF4FC10" w14:textId="77777777" w:rsidR="009D3F9E" w:rsidRPr="009D3F9E" w:rsidRDefault="009D3F9E">
      <w:pPr>
        <w:jc w:val="both"/>
        <w:rPr>
          <w:rFonts w:ascii="Times New Roman" w:hAnsi="Times New Roman"/>
          <w:bCs/>
          <w:iCs/>
          <w:color w:val="000000"/>
        </w:rPr>
      </w:pPr>
    </w:p>
    <w:sectPr w:rsidR="009D3F9E" w:rsidRPr="009D3F9E" w:rsidSect="009D3F9E">
      <w:headerReference w:type="default" r:id="rId8"/>
      <w:footerReference w:type="default" r:id="rId9"/>
      <w:pgSz w:w="11906" w:h="16838"/>
      <w:pgMar w:top="794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C0059" w14:textId="77777777" w:rsidR="00533CE6" w:rsidRDefault="00533CE6" w:rsidP="00F6015A">
      <w:pPr>
        <w:spacing w:after="0" w:line="240" w:lineRule="auto"/>
      </w:pPr>
      <w:r>
        <w:separator/>
      </w:r>
    </w:p>
  </w:endnote>
  <w:endnote w:type="continuationSeparator" w:id="0">
    <w:p w14:paraId="631C4684" w14:textId="77777777" w:rsidR="00533CE6" w:rsidRDefault="00533CE6" w:rsidP="00F6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8485D" w14:textId="77777777" w:rsidR="008834DB" w:rsidRDefault="00762A7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7D5C">
      <w:rPr>
        <w:noProof/>
      </w:rPr>
      <w:t>1</w:t>
    </w:r>
    <w:r>
      <w:rPr>
        <w:noProof/>
      </w:rPr>
      <w:fldChar w:fldCharType="end"/>
    </w:r>
  </w:p>
  <w:p w14:paraId="31BCFA9E" w14:textId="77777777" w:rsidR="008834DB" w:rsidRDefault="00883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92F15" w14:textId="77777777" w:rsidR="00533CE6" w:rsidRDefault="00533CE6" w:rsidP="00F6015A">
      <w:pPr>
        <w:spacing w:after="0" w:line="240" w:lineRule="auto"/>
      </w:pPr>
      <w:r>
        <w:separator/>
      </w:r>
    </w:p>
  </w:footnote>
  <w:footnote w:type="continuationSeparator" w:id="0">
    <w:p w14:paraId="2E178F23" w14:textId="77777777" w:rsidR="00533CE6" w:rsidRDefault="00533CE6" w:rsidP="00F6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1148B" w14:textId="77777777" w:rsidR="008834DB" w:rsidRDefault="008834DB" w:rsidP="0035056F">
    <w:pPr>
      <w:pStyle w:val="Nagwek"/>
    </w:pPr>
  </w:p>
  <w:p w14:paraId="041DD019" w14:textId="77777777" w:rsidR="008834DB" w:rsidRDefault="00883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336E7"/>
    <w:multiLevelType w:val="multilevel"/>
    <w:tmpl w:val="D750B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736181C"/>
    <w:multiLevelType w:val="hybridMultilevel"/>
    <w:tmpl w:val="9DEAC2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E7"/>
    <w:rsid w:val="000022A8"/>
    <w:rsid w:val="00004593"/>
    <w:rsid w:val="0000494E"/>
    <w:rsid w:val="000268EC"/>
    <w:rsid w:val="00041807"/>
    <w:rsid w:val="00064F17"/>
    <w:rsid w:val="0007337E"/>
    <w:rsid w:val="00074D68"/>
    <w:rsid w:val="000829EE"/>
    <w:rsid w:val="00083B39"/>
    <w:rsid w:val="00087415"/>
    <w:rsid w:val="000907E7"/>
    <w:rsid w:val="000A0F86"/>
    <w:rsid w:val="000B42BE"/>
    <w:rsid w:val="000B5332"/>
    <w:rsid w:val="000B6224"/>
    <w:rsid w:val="000C193F"/>
    <w:rsid w:val="000C3908"/>
    <w:rsid w:val="000C6EE8"/>
    <w:rsid w:val="000D24E6"/>
    <w:rsid w:val="000D5625"/>
    <w:rsid w:val="000E30A6"/>
    <w:rsid w:val="00116FD0"/>
    <w:rsid w:val="001230E7"/>
    <w:rsid w:val="0013328F"/>
    <w:rsid w:val="001473D4"/>
    <w:rsid w:val="0018294A"/>
    <w:rsid w:val="00184518"/>
    <w:rsid w:val="001934E1"/>
    <w:rsid w:val="001A220E"/>
    <w:rsid w:val="001B05F5"/>
    <w:rsid w:val="001C531A"/>
    <w:rsid w:val="001E07AE"/>
    <w:rsid w:val="001E641E"/>
    <w:rsid w:val="00201EC8"/>
    <w:rsid w:val="002028D0"/>
    <w:rsid w:val="0020571C"/>
    <w:rsid w:val="002078E2"/>
    <w:rsid w:val="00231A91"/>
    <w:rsid w:val="00246CDB"/>
    <w:rsid w:val="00297915"/>
    <w:rsid w:val="002A42B5"/>
    <w:rsid w:val="002B5848"/>
    <w:rsid w:val="002C3661"/>
    <w:rsid w:val="002E7630"/>
    <w:rsid w:val="00307CF4"/>
    <w:rsid w:val="00312D22"/>
    <w:rsid w:val="00324168"/>
    <w:rsid w:val="003374B1"/>
    <w:rsid w:val="0035056F"/>
    <w:rsid w:val="00351389"/>
    <w:rsid w:val="003677FA"/>
    <w:rsid w:val="0039228B"/>
    <w:rsid w:val="003B48E8"/>
    <w:rsid w:val="003B6939"/>
    <w:rsid w:val="003C1745"/>
    <w:rsid w:val="003C1916"/>
    <w:rsid w:val="003C5E81"/>
    <w:rsid w:val="003F060C"/>
    <w:rsid w:val="00403608"/>
    <w:rsid w:val="00415C61"/>
    <w:rsid w:val="00422611"/>
    <w:rsid w:val="004466DC"/>
    <w:rsid w:val="0044777D"/>
    <w:rsid w:val="00465C8D"/>
    <w:rsid w:val="00473591"/>
    <w:rsid w:val="00481DBE"/>
    <w:rsid w:val="004826ED"/>
    <w:rsid w:val="00493F67"/>
    <w:rsid w:val="00496CF3"/>
    <w:rsid w:val="004C1A4F"/>
    <w:rsid w:val="004C3F6B"/>
    <w:rsid w:val="004C7CF2"/>
    <w:rsid w:val="004D795C"/>
    <w:rsid w:val="004E170C"/>
    <w:rsid w:val="004E3DA9"/>
    <w:rsid w:val="004F4E89"/>
    <w:rsid w:val="00533CE6"/>
    <w:rsid w:val="00581857"/>
    <w:rsid w:val="005871C8"/>
    <w:rsid w:val="005C0E22"/>
    <w:rsid w:val="005E5750"/>
    <w:rsid w:val="00602C8F"/>
    <w:rsid w:val="006111CC"/>
    <w:rsid w:val="00617C83"/>
    <w:rsid w:val="00646780"/>
    <w:rsid w:val="00651CDE"/>
    <w:rsid w:val="00663D42"/>
    <w:rsid w:val="00675EFD"/>
    <w:rsid w:val="0068529E"/>
    <w:rsid w:val="006B2656"/>
    <w:rsid w:val="006C2996"/>
    <w:rsid w:val="006C54C5"/>
    <w:rsid w:val="006D4005"/>
    <w:rsid w:val="006E0438"/>
    <w:rsid w:val="006E5523"/>
    <w:rsid w:val="00700FC2"/>
    <w:rsid w:val="007059C6"/>
    <w:rsid w:val="00711BB4"/>
    <w:rsid w:val="007152F8"/>
    <w:rsid w:val="007166F0"/>
    <w:rsid w:val="00734FBC"/>
    <w:rsid w:val="007368A1"/>
    <w:rsid w:val="00742EC3"/>
    <w:rsid w:val="00744858"/>
    <w:rsid w:val="00745F6D"/>
    <w:rsid w:val="00762A73"/>
    <w:rsid w:val="007638E7"/>
    <w:rsid w:val="00763C2E"/>
    <w:rsid w:val="00771454"/>
    <w:rsid w:val="007744CB"/>
    <w:rsid w:val="00790529"/>
    <w:rsid w:val="007A57F8"/>
    <w:rsid w:val="007A6E34"/>
    <w:rsid w:val="007B13D1"/>
    <w:rsid w:val="007D2B03"/>
    <w:rsid w:val="007D6AA4"/>
    <w:rsid w:val="007E5AAD"/>
    <w:rsid w:val="007F5FBA"/>
    <w:rsid w:val="00805BDA"/>
    <w:rsid w:val="00815176"/>
    <w:rsid w:val="008156D2"/>
    <w:rsid w:val="0083430C"/>
    <w:rsid w:val="008807EA"/>
    <w:rsid w:val="008834DB"/>
    <w:rsid w:val="008A7A76"/>
    <w:rsid w:val="008B3010"/>
    <w:rsid w:val="00902106"/>
    <w:rsid w:val="009042B7"/>
    <w:rsid w:val="00913EEE"/>
    <w:rsid w:val="009337EE"/>
    <w:rsid w:val="009571AC"/>
    <w:rsid w:val="009648A0"/>
    <w:rsid w:val="00987A2B"/>
    <w:rsid w:val="00995176"/>
    <w:rsid w:val="009A4C90"/>
    <w:rsid w:val="009B6B26"/>
    <w:rsid w:val="009B77A5"/>
    <w:rsid w:val="009D3F9E"/>
    <w:rsid w:val="009D5AF4"/>
    <w:rsid w:val="00A13FF5"/>
    <w:rsid w:val="00A224F4"/>
    <w:rsid w:val="00A2512C"/>
    <w:rsid w:val="00A42126"/>
    <w:rsid w:val="00A51ECA"/>
    <w:rsid w:val="00A521E6"/>
    <w:rsid w:val="00A61E64"/>
    <w:rsid w:val="00A6263E"/>
    <w:rsid w:val="00A7065B"/>
    <w:rsid w:val="00A816E6"/>
    <w:rsid w:val="00A9119B"/>
    <w:rsid w:val="00AC0275"/>
    <w:rsid w:val="00AE2B59"/>
    <w:rsid w:val="00AF35C2"/>
    <w:rsid w:val="00B0090E"/>
    <w:rsid w:val="00B05269"/>
    <w:rsid w:val="00B11843"/>
    <w:rsid w:val="00B251AB"/>
    <w:rsid w:val="00BB3030"/>
    <w:rsid w:val="00C02C47"/>
    <w:rsid w:val="00C126C9"/>
    <w:rsid w:val="00C3078C"/>
    <w:rsid w:val="00C508D0"/>
    <w:rsid w:val="00C93DF6"/>
    <w:rsid w:val="00CA0F72"/>
    <w:rsid w:val="00CA272F"/>
    <w:rsid w:val="00CA59D0"/>
    <w:rsid w:val="00CA6997"/>
    <w:rsid w:val="00CB509E"/>
    <w:rsid w:val="00CC320E"/>
    <w:rsid w:val="00D02D23"/>
    <w:rsid w:val="00D20974"/>
    <w:rsid w:val="00D352C2"/>
    <w:rsid w:val="00D474E4"/>
    <w:rsid w:val="00D53326"/>
    <w:rsid w:val="00D556D0"/>
    <w:rsid w:val="00D66655"/>
    <w:rsid w:val="00DA1035"/>
    <w:rsid w:val="00DA1479"/>
    <w:rsid w:val="00DA42E8"/>
    <w:rsid w:val="00DA773D"/>
    <w:rsid w:val="00DE1227"/>
    <w:rsid w:val="00E154D5"/>
    <w:rsid w:val="00E22E04"/>
    <w:rsid w:val="00E6010A"/>
    <w:rsid w:val="00E6427A"/>
    <w:rsid w:val="00E7333C"/>
    <w:rsid w:val="00E84288"/>
    <w:rsid w:val="00E874D5"/>
    <w:rsid w:val="00E87E4F"/>
    <w:rsid w:val="00EA0E4C"/>
    <w:rsid w:val="00ED5934"/>
    <w:rsid w:val="00ED7428"/>
    <w:rsid w:val="00EE2539"/>
    <w:rsid w:val="00F10AE6"/>
    <w:rsid w:val="00F13663"/>
    <w:rsid w:val="00F16158"/>
    <w:rsid w:val="00F17D5C"/>
    <w:rsid w:val="00F206C9"/>
    <w:rsid w:val="00F23AD5"/>
    <w:rsid w:val="00F42C5B"/>
    <w:rsid w:val="00F6015A"/>
    <w:rsid w:val="00F62DBD"/>
    <w:rsid w:val="00F7493C"/>
    <w:rsid w:val="00F971AB"/>
    <w:rsid w:val="00FC0D96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1E69A"/>
  <w15:docId w15:val="{F2DB7701-7F48-47F6-861A-6C83827A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0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168"/>
    <w:pPr>
      <w:ind w:left="720"/>
    </w:pPr>
  </w:style>
  <w:style w:type="paragraph" w:styleId="Nagwek">
    <w:name w:val="header"/>
    <w:basedOn w:val="Normalny"/>
    <w:link w:val="NagwekZnak"/>
    <w:uiPriority w:val="99"/>
    <w:rsid w:val="00F6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15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F6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15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C531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C5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31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C5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31A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C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3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63369-330F-4438-8494-44AAFADF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1/19</vt:lpstr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1/19</dc:title>
  <dc:creator>azawisza</dc:creator>
  <cp:lastModifiedBy>Agnieszka Zawisza</cp:lastModifiedBy>
  <cp:revision>17</cp:revision>
  <cp:lastPrinted>2020-11-13T09:19:00Z</cp:lastPrinted>
  <dcterms:created xsi:type="dcterms:W3CDTF">2020-10-08T07:13:00Z</dcterms:created>
  <dcterms:modified xsi:type="dcterms:W3CDTF">2020-11-13T12:50:00Z</dcterms:modified>
</cp:coreProperties>
</file>