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6B" w:rsidRPr="00542647" w:rsidRDefault="0092356B" w:rsidP="0092356B">
      <w:pPr>
        <w:spacing w:after="0" w:line="240" w:lineRule="auto"/>
        <w:ind w:left="18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Protokół nr 1</w:t>
      </w:r>
      <w:r w:rsidRPr="00542647">
        <w:rPr>
          <w:b/>
          <w:sz w:val="25"/>
          <w:szCs w:val="25"/>
        </w:rPr>
        <w:t>/19</w:t>
      </w:r>
    </w:p>
    <w:p w:rsidR="0092356B" w:rsidRPr="00542647" w:rsidRDefault="0092356B" w:rsidP="0092356B">
      <w:pPr>
        <w:spacing w:after="0" w:line="240" w:lineRule="auto"/>
        <w:jc w:val="center"/>
        <w:rPr>
          <w:b/>
          <w:sz w:val="25"/>
          <w:szCs w:val="25"/>
        </w:rPr>
      </w:pPr>
      <w:r w:rsidRPr="00542647">
        <w:rPr>
          <w:b/>
          <w:sz w:val="25"/>
          <w:szCs w:val="25"/>
        </w:rPr>
        <w:t>Z pos</w:t>
      </w:r>
      <w:r>
        <w:rPr>
          <w:b/>
          <w:sz w:val="25"/>
          <w:szCs w:val="25"/>
        </w:rPr>
        <w:t>iedzenia Komisji Skarg, Wniosków i Petycji</w:t>
      </w:r>
    </w:p>
    <w:p w:rsidR="0092356B" w:rsidRPr="00542647" w:rsidRDefault="0092356B" w:rsidP="0092356B">
      <w:pPr>
        <w:spacing w:after="0" w:line="240" w:lineRule="auto"/>
        <w:jc w:val="center"/>
        <w:rPr>
          <w:sz w:val="25"/>
          <w:szCs w:val="25"/>
        </w:rPr>
      </w:pPr>
      <w:r>
        <w:rPr>
          <w:sz w:val="25"/>
          <w:szCs w:val="25"/>
        </w:rPr>
        <w:t>z dnia 27 lutego</w:t>
      </w:r>
      <w:r w:rsidRPr="00542647">
        <w:rPr>
          <w:sz w:val="25"/>
          <w:szCs w:val="25"/>
        </w:rPr>
        <w:t xml:space="preserve"> 2019 r.</w:t>
      </w:r>
    </w:p>
    <w:p w:rsidR="0092356B" w:rsidRDefault="0092356B" w:rsidP="0092356B">
      <w:pPr>
        <w:spacing w:after="0" w:line="240" w:lineRule="auto"/>
        <w:jc w:val="center"/>
        <w:rPr>
          <w:sz w:val="24"/>
          <w:szCs w:val="24"/>
        </w:rPr>
      </w:pPr>
    </w:p>
    <w:p w:rsidR="0092356B" w:rsidRDefault="0092356B" w:rsidP="0092356B">
      <w:pPr>
        <w:spacing w:after="0" w:line="240" w:lineRule="auto"/>
        <w:jc w:val="center"/>
        <w:rPr>
          <w:sz w:val="24"/>
          <w:szCs w:val="24"/>
        </w:rPr>
      </w:pPr>
    </w:p>
    <w:p w:rsidR="0092356B" w:rsidRDefault="0092356B" w:rsidP="0092356B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Godz. 9.00</w:t>
      </w:r>
    </w:p>
    <w:p w:rsidR="0092356B" w:rsidRDefault="0092356B" w:rsidP="009235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Ad. 1</w:t>
      </w:r>
    </w:p>
    <w:p w:rsidR="0092356B" w:rsidRDefault="0092356B" w:rsidP="0092356B">
      <w:pPr>
        <w:tabs>
          <w:tab w:val="left" w:pos="36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Otwarcie posiedzenia, stwierdzenie quorum.</w:t>
      </w:r>
    </w:p>
    <w:p w:rsidR="00980FB0" w:rsidRDefault="00980FB0" w:rsidP="0092356B">
      <w:pPr>
        <w:tabs>
          <w:tab w:val="left" w:pos="360"/>
        </w:tabs>
        <w:spacing w:after="0" w:line="240" w:lineRule="auto"/>
        <w:rPr>
          <w:b/>
          <w:bCs/>
          <w:sz w:val="24"/>
          <w:szCs w:val="24"/>
        </w:rPr>
      </w:pPr>
    </w:p>
    <w:p w:rsidR="00980FB0" w:rsidRDefault="00980FB0" w:rsidP="00980FB0">
      <w:pPr>
        <w:spacing w:after="0"/>
        <w:rPr>
          <w:sz w:val="24"/>
          <w:szCs w:val="24"/>
        </w:rPr>
      </w:pPr>
      <w:r w:rsidRPr="00980FB0">
        <w:rPr>
          <w:sz w:val="24"/>
          <w:szCs w:val="24"/>
        </w:rPr>
        <w:t>Przewodniczący Rady J. Pawlus – otworzył posiedzenie, powitał radnych, oraz gości. Na podstawie listy obecności (zał. nr 1) przewodni</w:t>
      </w:r>
      <w:r>
        <w:rPr>
          <w:sz w:val="24"/>
          <w:szCs w:val="24"/>
        </w:rPr>
        <w:t>czący, stwierdził, że na stan 4</w:t>
      </w:r>
      <w:r w:rsidRPr="00980FB0">
        <w:rPr>
          <w:sz w:val="24"/>
          <w:szCs w:val="24"/>
        </w:rPr>
        <w:t xml:space="preserve"> </w:t>
      </w:r>
      <w:r>
        <w:rPr>
          <w:sz w:val="24"/>
          <w:szCs w:val="24"/>
        </w:rPr>
        <w:t>członków komisji obecnych jest 2</w:t>
      </w:r>
      <w:r w:rsidRPr="00980FB0">
        <w:rPr>
          <w:sz w:val="24"/>
          <w:szCs w:val="24"/>
        </w:rPr>
        <w:t>, co stanowi odpowiednie quorum do podejmowania prawomocnych decyzji komisji. Nieobecni rad</w:t>
      </w:r>
      <w:r>
        <w:rPr>
          <w:sz w:val="24"/>
          <w:szCs w:val="24"/>
        </w:rPr>
        <w:t>ni to: J. Budynek, A. Pniewski.</w:t>
      </w:r>
    </w:p>
    <w:p w:rsidR="00980FB0" w:rsidRPr="00980FB0" w:rsidRDefault="00980FB0" w:rsidP="00980FB0">
      <w:pPr>
        <w:spacing w:after="0"/>
        <w:rPr>
          <w:b/>
          <w:sz w:val="24"/>
          <w:szCs w:val="24"/>
        </w:rPr>
      </w:pPr>
    </w:p>
    <w:p w:rsidR="00980FB0" w:rsidRPr="00980FB0" w:rsidRDefault="00980FB0" w:rsidP="00980FB0">
      <w:pPr>
        <w:spacing w:after="0" w:line="360" w:lineRule="auto"/>
        <w:rPr>
          <w:b/>
          <w:sz w:val="24"/>
          <w:szCs w:val="24"/>
        </w:rPr>
      </w:pPr>
      <w:r w:rsidRPr="00980FB0">
        <w:rPr>
          <w:b/>
          <w:sz w:val="24"/>
          <w:szCs w:val="24"/>
        </w:rPr>
        <w:t>Ad. 2</w:t>
      </w:r>
    </w:p>
    <w:p w:rsidR="00980FB0" w:rsidRDefault="00980FB0" w:rsidP="00980FB0">
      <w:pPr>
        <w:spacing w:after="0" w:line="360" w:lineRule="auto"/>
        <w:rPr>
          <w:b/>
          <w:sz w:val="24"/>
          <w:szCs w:val="24"/>
        </w:rPr>
      </w:pPr>
      <w:r w:rsidRPr="00980FB0">
        <w:rPr>
          <w:b/>
          <w:sz w:val="24"/>
          <w:szCs w:val="24"/>
        </w:rPr>
        <w:t>Wybór Przewodniczącego i Wiceprzewodniczącego Komisji.</w:t>
      </w:r>
    </w:p>
    <w:p w:rsidR="00980FB0" w:rsidRDefault="00980FB0" w:rsidP="00980FB0">
      <w:pPr>
        <w:spacing w:after="0" w:line="360" w:lineRule="auto"/>
        <w:rPr>
          <w:b/>
          <w:sz w:val="24"/>
          <w:szCs w:val="24"/>
        </w:rPr>
      </w:pPr>
    </w:p>
    <w:p w:rsidR="00980FB0" w:rsidRDefault="00980FB0" w:rsidP="00980FB0">
      <w:pPr>
        <w:spacing w:after="0" w:line="360" w:lineRule="auto"/>
        <w:rPr>
          <w:sz w:val="24"/>
          <w:szCs w:val="24"/>
        </w:rPr>
      </w:pPr>
      <w:r w:rsidRPr="00980FB0">
        <w:rPr>
          <w:sz w:val="24"/>
          <w:szCs w:val="24"/>
        </w:rPr>
        <w:t>Przewodniczący Rady J. Pawlus zgłosił</w:t>
      </w:r>
      <w:r w:rsidR="00EA4329">
        <w:rPr>
          <w:sz w:val="24"/>
          <w:szCs w:val="24"/>
        </w:rPr>
        <w:t xml:space="preserve"> radnego Ireneusza </w:t>
      </w:r>
      <w:proofErr w:type="spellStart"/>
      <w:r w:rsidR="00EA4329">
        <w:rPr>
          <w:sz w:val="24"/>
          <w:szCs w:val="24"/>
        </w:rPr>
        <w:t>Dykierta</w:t>
      </w:r>
      <w:proofErr w:type="spellEnd"/>
      <w:r w:rsidR="00EA4329">
        <w:rPr>
          <w:sz w:val="24"/>
          <w:szCs w:val="24"/>
        </w:rPr>
        <w:t xml:space="preserve"> na P</w:t>
      </w:r>
      <w:r w:rsidRPr="00980FB0">
        <w:rPr>
          <w:sz w:val="24"/>
          <w:szCs w:val="24"/>
        </w:rPr>
        <w:t>rzewodniczącego Komisji Skarg, Wniosków i Petycji.</w:t>
      </w:r>
    </w:p>
    <w:p w:rsidR="00C87073" w:rsidRDefault="00C87073" w:rsidP="00980FB0">
      <w:pPr>
        <w:spacing w:after="0" w:line="360" w:lineRule="auto"/>
        <w:rPr>
          <w:sz w:val="24"/>
          <w:szCs w:val="24"/>
        </w:rPr>
      </w:pPr>
    </w:p>
    <w:p w:rsidR="00980FB0" w:rsidRDefault="00980FB0" w:rsidP="00980F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Radny Ireneusz Dykiert </w:t>
      </w:r>
      <w:r w:rsidRPr="00980FB0">
        <w:rPr>
          <w:sz w:val="24"/>
          <w:szCs w:val="24"/>
        </w:rPr>
        <w:t>zgłosił radnego</w:t>
      </w:r>
      <w:r>
        <w:rPr>
          <w:sz w:val="24"/>
          <w:szCs w:val="24"/>
        </w:rPr>
        <w:t xml:space="preserve"> Dariusza Jagiełłę </w:t>
      </w:r>
      <w:r w:rsidRPr="00980FB0">
        <w:rPr>
          <w:sz w:val="24"/>
          <w:szCs w:val="24"/>
        </w:rPr>
        <w:t xml:space="preserve">na </w:t>
      </w:r>
      <w:r w:rsidR="00EA4329">
        <w:rPr>
          <w:sz w:val="24"/>
          <w:szCs w:val="24"/>
        </w:rPr>
        <w:t>W</w:t>
      </w:r>
      <w:r>
        <w:rPr>
          <w:sz w:val="24"/>
          <w:szCs w:val="24"/>
        </w:rPr>
        <w:t>ice</w:t>
      </w:r>
      <w:r w:rsidRPr="00980FB0">
        <w:rPr>
          <w:sz w:val="24"/>
          <w:szCs w:val="24"/>
        </w:rPr>
        <w:t>przewodniczącego Komisji Skarg, Wniosków i Petycji.</w:t>
      </w:r>
    </w:p>
    <w:p w:rsidR="00980FB0" w:rsidRDefault="00980FB0" w:rsidP="00980FB0">
      <w:pPr>
        <w:spacing w:after="0" w:line="360" w:lineRule="auto"/>
        <w:rPr>
          <w:sz w:val="24"/>
          <w:szCs w:val="24"/>
        </w:rPr>
      </w:pPr>
    </w:p>
    <w:p w:rsidR="00980FB0" w:rsidRPr="00980FB0" w:rsidRDefault="00980FB0" w:rsidP="00980FB0">
      <w:p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Radny Ireneusz Dykiert został</w:t>
      </w:r>
      <w:r w:rsidR="00EA4329">
        <w:rPr>
          <w:i/>
          <w:sz w:val="24"/>
          <w:szCs w:val="24"/>
        </w:rPr>
        <w:t xml:space="preserve"> wybrany na P</w:t>
      </w:r>
      <w:r w:rsidRPr="00980FB0">
        <w:rPr>
          <w:i/>
          <w:sz w:val="24"/>
          <w:szCs w:val="24"/>
        </w:rPr>
        <w:t>rzewodniczącego Komisji Skarg, Wniosków</w:t>
      </w:r>
      <w:r>
        <w:rPr>
          <w:i/>
          <w:sz w:val="24"/>
          <w:szCs w:val="24"/>
        </w:rPr>
        <w:t xml:space="preserve">                     </w:t>
      </w:r>
      <w:r w:rsidRPr="00980FB0">
        <w:rPr>
          <w:i/>
          <w:sz w:val="24"/>
          <w:szCs w:val="24"/>
        </w:rPr>
        <w:t xml:space="preserve"> i Petycji w głosowaniu: 2 za, 0 przeciw, 0 wstrzymujących się.</w:t>
      </w:r>
    </w:p>
    <w:p w:rsidR="00980FB0" w:rsidRDefault="00980FB0" w:rsidP="00980FB0">
      <w:pPr>
        <w:spacing w:after="0" w:line="360" w:lineRule="auto"/>
        <w:rPr>
          <w:sz w:val="24"/>
          <w:szCs w:val="24"/>
        </w:rPr>
      </w:pPr>
    </w:p>
    <w:p w:rsidR="00980FB0" w:rsidRPr="00980FB0" w:rsidRDefault="00980FB0" w:rsidP="00980FB0">
      <w:p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Radny Dariusz Jagiełło został</w:t>
      </w:r>
      <w:r w:rsidRPr="00980FB0">
        <w:rPr>
          <w:i/>
          <w:sz w:val="24"/>
          <w:szCs w:val="24"/>
        </w:rPr>
        <w:t xml:space="preserve"> wybrany na </w:t>
      </w:r>
      <w:r w:rsidR="00EA4329">
        <w:rPr>
          <w:i/>
          <w:sz w:val="24"/>
          <w:szCs w:val="24"/>
        </w:rPr>
        <w:t>W</w:t>
      </w:r>
      <w:r>
        <w:rPr>
          <w:i/>
          <w:sz w:val="24"/>
          <w:szCs w:val="24"/>
        </w:rPr>
        <w:t>ice</w:t>
      </w:r>
      <w:r w:rsidRPr="00980FB0">
        <w:rPr>
          <w:i/>
          <w:sz w:val="24"/>
          <w:szCs w:val="24"/>
        </w:rPr>
        <w:t>przewodniczącego Komisji Skarg, Wniosków</w:t>
      </w:r>
      <w:r>
        <w:rPr>
          <w:i/>
          <w:sz w:val="24"/>
          <w:szCs w:val="24"/>
        </w:rPr>
        <w:t xml:space="preserve">                     </w:t>
      </w:r>
      <w:r w:rsidRPr="00980FB0">
        <w:rPr>
          <w:i/>
          <w:sz w:val="24"/>
          <w:szCs w:val="24"/>
        </w:rPr>
        <w:t xml:space="preserve"> i Petycji w głosowaniu: 2 za, 0 przeciw, 0 wstrzymujących się.</w:t>
      </w:r>
    </w:p>
    <w:p w:rsidR="00980FB0" w:rsidRDefault="00980FB0" w:rsidP="00980FB0">
      <w:pPr>
        <w:spacing w:after="0" w:line="360" w:lineRule="auto"/>
        <w:rPr>
          <w:sz w:val="24"/>
          <w:szCs w:val="24"/>
        </w:rPr>
      </w:pPr>
    </w:p>
    <w:p w:rsidR="00980FB0" w:rsidRPr="00440FBF" w:rsidRDefault="00440FBF" w:rsidP="00980FB0">
      <w:pPr>
        <w:spacing w:after="0" w:line="360" w:lineRule="auto"/>
        <w:rPr>
          <w:b/>
          <w:sz w:val="24"/>
          <w:szCs w:val="24"/>
        </w:rPr>
      </w:pPr>
      <w:r w:rsidRPr="00440FBF">
        <w:rPr>
          <w:b/>
          <w:sz w:val="24"/>
          <w:szCs w:val="24"/>
        </w:rPr>
        <w:t>Ad. 3</w:t>
      </w:r>
    </w:p>
    <w:p w:rsidR="00440FBF" w:rsidRDefault="00440FBF" w:rsidP="00440FBF">
      <w:pPr>
        <w:spacing w:after="0" w:line="360" w:lineRule="auto"/>
        <w:rPr>
          <w:b/>
          <w:sz w:val="24"/>
          <w:szCs w:val="24"/>
        </w:rPr>
      </w:pPr>
      <w:r w:rsidRPr="00440FBF">
        <w:rPr>
          <w:b/>
          <w:sz w:val="24"/>
          <w:szCs w:val="24"/>
        </w:rPr>
        <w:t>Rozpatrzenie skargi nr 6/18 z dnia 18 października 2018 r. oraz nr 7/18 z dnia 18 grudnia 2018 r. - wypracowanie projektu uchwały.</w:t>
      </w:r>
    </w:p>
    <w:p w:rsidR="00537AE5" w:rsidRPr="00537AE5" w:rsidRDefault="00537AE5" w:rsidP="00440FBF">
      <w:pPr>
        <w:spacing w:after="0" w:line="360" w:lineRule="auto"/>
        <w:rPr>
          <w:sz w:val="24"/>
          <w:szCs w:val="24"/>
        </w:rPr>
      </w:pPr>
    </w:p>
    <w:p w:rsidR="003F5C3F" w:rsidRDefault="00537AE5" w:rsidP="00440FBF">
      <w:pPr>
        <w:spacing w:after="0" w:line="360" w:lineRule="auto"/>
        <w:rPr>
          <w:sz w:val="24"/>
          <w:szCs w:val="24"/>
        </w:rPr>
      </w:pPr>
      <w:r w:rsidRPr="00492181">
        <w:rPr>
          <w:sz w:val="24"/>
          <w:szCs w:val="24"/>
          <w:u w:val="single"/>
        </w:rPr>
        <w:t>Radny D. Jagiełło</w:t>
      </w:r>
      <w:r w:rsidRPr="00537AE5">
        <w:rPr>
          <w:sz w:val="24"/>
          <w:szCs w:val="24"/>
        </w:rPr>
        <w:t xml:space="preserve"> </w:t>
      </w:r>
      <w:r w:rsidR="003F5C3F">
        <w:rPr>
          <w:sz w:val="24"/>
          <w:szCs w:val="24"/>
        </w:rPr>
        <w:t>–</w:t>
      </w:r>
      <w:r w:rsidRPr="00537AE5">
        <w:rPr>
          <w:sz w:val="24"/>
          <w:szCs w:val="24"/>
        </w:rPr>
        <w:t xml:space="preserve"> </w:t>
      </w:r>
      <w:r w:rsidR="003F5C3F">
        <w:rPr>
          <w:sz w:val="24"/>
          <w:szCs w:val="24"/>
        </w:rPr>
        <w:t xml:space="preserve">poinformował, że omawiana sprawa jest co najmniej 16-letnia, przez te lata nic się nie zmienia, są przeprowadzane wszystkie badania dotyczące tej sprawy, a pan Zawadzki przez te lata przysparza wielu problemów dla zakładu. </w:t>
      </w:r>
    </w:p>
    <w:p w:rsidR="003F5C3F" w:rsidRDefault="003F5C3F" w:rsidP="00440FBF">
      <w:pPr>
        <w:spacing w:after="0" w:line="360" w:lineRule="auto"/>
        <w:rPr>
          <w:sz w:val="24"/>
          <w:szCs w:val="24"/>
        </w:rPr>
      </w:pPr>
    </w:p>
    <w:p w:rsidR="00440FBF" w:rsidRDefault="003F5C3F" w:rsidP="00440FBF">
      <w:pPr>
        <w:spacing w:after="0" w:line="360" w:lineRule="auto"/>
        <w:rPr>
          <w:sz w:val="24"/>
          <w:szCs w:val="24"/>
        </w:rPr>
      </w:pPr>
      <w:r w:rsidRPr="003F5C3F">
        <w:rPr>
          <w:sz w:val="24"/>
          <w:szCs w:val="24"/>
          <w:u w:val="single"/>
        </w:rPr>
        <w:lastRenderedPageBreak/>
        <w:t xml:space="preserve">Dyrektor </w:t>
      </w:r>
      <w:proofErr w:type="spellStart"/>
      <w:r w:rsidRPr="003F5C3F">
        <w:rPr>
          <w:sz w:val="24"/>
          <w:szCs w:val="24"/>
          <w:u w:val="single"/>
        </w:rPr>
        <w:t>OŚLiR</w:t>
      </w:r>
      <w:proofErr w:type="spellEnd"/>
      <w:r w:rsidRPr="003F5C3F">
        <w:rPr>
          <w:sz w:val="24"/>
          <w:szCs w:val="24"/>
          <w:u w:val="single"/>
        </w:rPr>
        <w:t xml:space="preserve"> D. Błażejewski</w:t>
      </w:r>
      <w:r>
        <w:rPr>
          <w:sz w:val="24"/>
          <w:szCs w:val="24"/>
        </w:rPr>
        <w:t xml:space="preserve"> -  poinformował, że jest to t</w:t>
      </w:r>
      <w:r w:rsidR="006D46B6">
        <w:rPr>
          <w:sz w:val="24"/>
          <w:szCs w:val="24"/>
        </w:rPr>
        <w:t>emat z brodą, od 1,5 roku są odpow</w:t>
      </w:r>
      <w:r>
        <w:rPr>
          <w:sz w:val="24"/>
          <w:szCs w:val="24"/>
        </w:rPr>
        <w:t>iedzi na przemian, na pisma i skargi Pana Zawadzkiego</w:t>
      </w:r>
      <w:r w:rsidR="007256EF">
        <w:rPr>
          <w:sz w:val="24"/>
          <w:szCs w:val="24"/>
        </w:rPr>
        <w:t xml:space="preserve">. Jedynym organem, który może przeprowadzić kontrolę jest WIOŚ, </w:t>
      </w:r>
      <w:r w:rsidR="00630E67">
        <w:rPr>
          <w:sz w:val="24"/>
          <w:szCs w:val="24"/>
        </w:rPr>
        <w:t xml:space="preserve">który </w:t>
      </w:r>
      <w:r w:rsidR="00C87073">
        <w:rPr>
          <w:sz w:val="24"/>
          <w:szCs w:val="24"/>
        </w:rPr>
        <w:t>przeprowadzał takie badania. P</w:t>
      </w:r>
      <w:r w:rsidR="007256EF">
        <w:rPr>
          <w:sz w:val="24"/>
          <w:szCs w:val="24"/>
        </w:rPr>
        <w:t xml:space="preserve">an Zawadzki podważa wiarygodność tych badań, ponieważ WIOŚ </w:t>
      </w:r>
      <w:r w:rsidR="008B4A2C">
        <w:rPr>
          <w:sz w:val="24"/>
          <w:szCs w:val="24"/>
        </w:rPr>
        <w:t xml:space="preserve">nie ma własnego laboratorium, dopiero ma się to zmienić, będzie miał swoje jednostki badawcze i monitorujące. </w:t>
      </w:r>
      <w:proofErr w:type="spellStart"/>
      <w:r w:rsidR="008B4A2C">
        <w:rPr>
          <w:sz w:val="24"/>
          <w:szCs w:val="24"/>
        </w:rPr>
        <w:t>Pres-Con</w:t>
      </w:r>
      <w:proofErr w:type="spellEnd"/>
      <w:r w:rsidR="008B4A2C">
        <w:rPr>
          <w:sz w:val="24"/>
          <w:szCs w:val="24"/>
        </w:rPr>
        <w:t xml:space="preserve"> został ukarany za przekroczenia na jednym ze sta</w:t>
      </w:r>
      <w:r w:rsidR="00C87073">
        <w:rPr>
          <w:sz w:val="24"/>
          <w:szCs w:val="24"/>
        </w:rPr>
        <w:t>nowisk, karą</w:t>
      </w:r>
      <w:r w:rsidR="008B4A2C">
        <w:rPr>
          <w:sz w:val="24"/>
          <w:szCs w:val="24"/>
        </w:rPr>
        <w:t xml:space="preserve"> mandatową około 1500 zł, część kary była przekazana do starostwa około 130 zł. Powtarza się to cyklicznie, zmieniają się tylko daty. Dyrektor poinformował, iż w ubiegłym roku w sierpniu przeprowadził wizję lokalną, jak pan Zawadzki pod</w:t>
      </w:r>
      <w:r w:rsidR="00630E67">
        <w:rPr>
          <w:sz w:val="24"/>
          <w:szCs w:val="24"/>
        </w:rPr>
        <w:t>kreśla, że hałas i pylenie jest</w:t>
      </w:r>
      <w:r w:rsidR="008B4A2C">
        <w:rPr>
          <w:sz w:val="24"/>
          <w:szCs w:val="24"/>
        </w:rPr>
        <w:t xml:space="preserve"> najbardziej uciążliwe w okresie letnim, są poodchylane bramy z hal produkcyjnych. Z tej wizji są nagrania i zdjęcia do wglądu. Bardziej uciążliwy jest hałas z ulicy z trasy szybkiego ruchu niż z zakładu </w:t>
      </w:r>
      <w:proofErr w:type="spellStart"/>
      <w:r w:rsidR="008B4A2C">
        <w:rPr>
          <w:sz w:val="24"/>
          <w:szCs w:val="24"/>
        </w:rPr>
        <w:t>Pres-Con</w:t>
      </w:r>
      <w:proofErr w:type="spellEnd"/>
      <w:r w:rsidR="008B4A2C">
        <w:rPr>
          <w:sz w:val="24"/>
          <w:szCs w:val="24"/>
        </w:rPr>
        <w:t>. Były przeprowadzane rozmowy z osobami, które mieszkają nieopodal, były rozmowy w wójtem, opinia ludzi jest taka, że zakład nie jest uciążliwy</w:t>
      </w:r>
      <w:r w:rsidR="003531F6">
        <w:rPr>
          <w:sz w:val="24"/>
          <w:szCs w:val="24"/>
        </w:rPr>
        <w:t>. Nieopodal też</w:t>
      </w:r>
      <w:r w:rsidR="008B4A2C">
        <w:rPr>
          <w:sz w:val="24"/>
          <w:szCs w:val="24"/>
        </w:rPr>
        <w:t xml:space="preserve"> </w:t>
      </w:r>
      <w:r w:rsidR="002E4BFD">
        <w:rPr>
          <w:sz w:val="24"/>
          <w:szCs w:val="24"/>
        </w:rPr>
        <w:t>są pola uprawne i z pól</w:t>
      </w:r>
      <w:r w:rsidR="00C87073">
        <w:rPr>
          <w:sz w:val="24"/>
          <w:szCs w:val="24"/>
        </w:rPr>
        <w:t xml:space="preserve"> też</w:t>
      </w:r>
      <w:r w:rsidR="003531F6">
        <w:rPr>
          <w:sz w:val="24"/>
          <w:szCs w:val="24"/>
        </w:rPr>
        <w:t xml:space="preserve"> l</w:t>
      </w:r>
      <w:r w:rsidR="00C87073">
        <w:rPr>
          <w:sz w:val="24"/>
          <w:szCs w:val="24"/>
        </w:rPr>
        <w:t>eci kurz. WIOŚ  miał pewne uwagi</w:t>
      </w:r>
      <w:r w:rsidR="003531F6">
        <w:rPr>
          <w:sz w:val="24"/>
          <w:szCs w:val="24"/>
        </w:rPr>
        <w:t xml:space="preserve">, ale zakład </w:t>
      </w:r>
      <w:proofErr w:type="spellStart"/>
      <w:r w:rsidR="003531F6">
        <w:rPr>
          <w:sz w:val="24"/>
          <w:szCs w:val="24"/>
        </w:rPr>
        <w:t>Pres-Con</w:t>
      </w:r>
      <w:proofErr w:type="spellEnd"/>
      <w:r w:rsidR="003531F6">
        <w:rPr>
          <w:sz w:val="24"/>
          <w:szCs w:val="24"/>
        </w:rPr>
        <w:t xml:space="preserve"> je usunął i ciężko powiedzieć, czy hał</w:t>
      </w:r>
      <w:r w:rsidR="00C87073">
        <w:rPr>
          <w:sz w:val="24"/>
          <w:szCs w:val="24"/>
        </w:rPr>
        <w:t>as jest uciążliwy. Stanowisko WI</w:t>
      </w:r>
      <w:r w:rsidR="003531F6">
        <w:rPr>
          <w:sz w:val="24"/>
          <w:szCs w:val="24"/>
        </w:rPr>
        <w:t>O</w:t>
      </w:r>
      <w:r w:rsidR="00630E67">
        <w:rPr>
          <w:sz w:val="24"/>
          <w:szCs w:val="24"/>
        </w:rPr>
        <w:t>Ś jest takie, że nie, było minim</w:t>
      </w:r>
      <w:r w:rsidR="003531F6">
        <w:rPr>
          <w:sz w:val="24"/>
          <w:szCs w:val="24"/>
        </w:rPr>
        <w:t xml:space="preserve">alne przekroczenie na jednym ze stanowisk spawalniczych, ale zostało to usunięte,  była </w:t>
      </w:r>
      <w:proofErr w:type="spellStart"/>
      <w:r w:rsidR="003531F6">
        <w:rPr>
          <w:sz w:val="24"/>
          <w:szCs w:val="24"/>
        </w:rPr>
        <w:t>rekontrola</w:t>
      </w:r>
      <w:proofErr w:type="spellEnd"/>
      <w:r w:rsidR="003531F6">
        <w:rPr>
          <w:sz w:val="24"/>
          <w:szCs w:val="24"/>
        </w:rPr>
        <w:t xml:space="preserve"> i zostało to sprawdzone. Od tamtej pory wysyłane są wnioski o ujęcie, robią to w cyklu dwuletnim, być może w 2019 r</w:t>
      </w:r>
      <w:r w:rsidR="00630E67">
        <w:rPr>
          <w:sz w:val="24"/>
          <w:szCs w:val="24"/>
        </w:rPr>
        <w:t>.</w:t>
      </w:r>
      <w:r w:rsidR="003531F6">
        <w:rPr>
          <w:sz w:val="24"/>
          <w:szCs w:val="24"/>
        </w:rPr>
        <w:t xml:space="preserve"> wykonany zostanie konkretny protokół i będzie prośba o przyjazd WIOŚ. Można również zlecić jako starostwo powiatowe </w:t>
      </w:r>
      <w:r w:rsidR="0080729E">
        <w:rPr>
          <w:sz w:val="24"/>
          <w:szCs w:val="24"/>
        </w:rPr>
        <w:t xml:space="preserve">badania, wynająć laboratorium zewnętrzne, ale to są koszty, jeśli zarząd zezwoli i pan starosta to takie badania można zrobić. </w:t>
      </w:r>
      <w:r w:rsidR="007C481D">
        <w:rPr>
          <w:sz w:val="24"/>
          <w:szCs w:val="24"/>
        </w:rPr>
        <w:t>Zakład nie jest na tyle uciążliwy, aby nie można było normalnie funkcjonować.</w:t>
      </w:r>
      <w:r w:rsidR="003531F6">
        <w:rPr>
          <w:sz w:val="24"/>
          <w:szCs w:val="24"/>
        </w:rPr>
        <w:t xml:space="preserve">  </w:t>
      </w:r>
    </w:p>
    <w:p w:rsidR="007C481D" w:rsidRDefault="007C481D" w:rsidP="00440FBF">
      <w:pPr>
        <w:spacing w:after="0" w:line="360" w:lineRule="auto"/>
        <w:rPr>
          <w:sz w:val="24"/>
          <w:szCs w:val="24"/>
        </w:rPr>
      </w:pPr>
    </w:p>
    <w:p w:rsidR="007C481D" w:rsidRDefault="007C481D" w:rsidP="00440FBF">
      <w:pPr>
        <w:spacing w:after="0" w:line="360" w:lineRule="auto"/>
        <w:rPr>
          <w:sz w:val="24"/>
          <w:szCs w:val="24"/>
        </w:rPr>
      </w:pPr>
      <w:r w:rsidRPr="007C481D">
        <w:rPr>
          <w:sz w:val="24"/>
          <w:szCs w:val="24"/>
          <w:u w:val="single"/>
        </w:rPr>
        <w:t>Przewodniczący I. Dykiert</w:t>
      </w:r>
      <w:r w:rsidR="00C87073">
        <w:rPr>
          <w:sz w:val="24"/>
          <w:szCs w:val="24"/>
        </w:rPr>
        <w:t xml:space="preserve"> – zapytał, czy WI</w:t>
      </w:r>
      <w:r>
        <w:rPr>
          <w:sz w:val="24"/>
          <w:szCs w:val="24"/>
        </w:rPr>
        <w:t>OŚ informuje właściciela o kontroli?</w:t>
      </w:r>
    </w:p>
    <w:p w:rsidR="007C481D" w:rsidRDefault="007C481D" w:rsidP="00440FBF">
      <w:pPr>
        <w:spacing w:after="0" w:line="360" w:lineRule="auto"/>
        <w:rPr>
          <w:sz w:val="24"/>
          <w:szCs w:val="24"/>
        </w:rPr>
      </w:pPr>
    </w:p>
    <w:p w:rsidR="009C7A1C" w:rsidRDefault="007C481D" w:rsidP="00440FBF">
      <w:pPr>
        <w:spacing w:after="0" w:line="360" w:lineRule="auto"/>
        <w:rPr>
          <w:sz w:val="24"/>
          <w:szCs w:val="24"/>
        </w:rPr>
      </w:pPr>
      <w:r w:rsidRPr="003F5C3F">
        <w:rPr>
          <w:sz w:val="24"/>
          <w:szCs w:val="24"/>
          <w:u w:val="single"/>
        </w:rPr>
        <w:t xml:space="preserve">Dyrektor </w:t>
      </w:r>
      <w:proofErr w:type="spellStart"/>
      <w:r w:rsidRPr="003F5C3F">
        <w:rPr>
          <w:sz w:val="24"/>
          <w:szCs w:val="24"/>
          <w:u w:val="single"/>
        </w:rPr>
        <w:t>OŚLiR</w:t>
      </w:r>
      <w:proofErr w:type="spellEnd"/>
      <w:r w:rsidRPr="003F5C3F">
        <w:rPr>
          <w:sz w:val="24"/>
          <w:szCs w:val="24"/>
          <w:u w:val="single"/>
        </w:rPr>
        <w:t xml:space="preserve"> D. Błażejewski</w:t>
      </w:r>
      <w:r w:rsidR="00C87073">
        <w:rPr>
          <w:sz w:val="24"/>
          <w:szCs w:val="24"/>
        </w:rPr>
        <w:t xml:space="preserve"> -  wyjaśnił, że WI</w:t>
      </w:r>
      <w:r w:rsidR="002E4BFD">
        <w:rPr>
          <w:sz w:val="24"/>
          <w:szCs w:val="24"/>
        </w:rPr>
        <w:t>OŚ m</w:t>
      </w:r>
      <w:r>
        <w:rPr>
          <w:sz w:val="24"/>
          <w:szCs w:val="24"/>
        </w:rPr>
        <w:t>a obowiązek poinformować o planowanej kontroli.</w:t>
      </w:r>
      <w:r w:rsidR="00373786">
        <w:rPr>
          <w:sz w:val="24"/>
          <w:szCs w:val="24"/>
        </w:rPr>
        <w:t xml:space="preserve"> Według WIOŚ firma spełnia wszystkie wyma</w:t>
      </w:r>
      <w:r w:rsidR="003C56AC">
        <w:rPr>
          <w:sz w:val="24"/>
          <w:szCs w:val="24"/>
        </w:rPr>
        <w:t>gane kryteria, wszystkie filtry. Kurzy się jak wszędzie, wokół są też pola uprawne i gdyby rolnicy zauważyli jakiś osad to by od razu zgłosili, ale nikt się nie skarży.</w:t>
      </w:r>
      <w:r w:rsidR="009C7A1C">
        <w:rPr>
          <w:sz w:val="24"/>
          <w:szCs w:val="24"/>
        </w:rPr>
        <w:t xml:space="preserve"> Można tylko przyjąć to, co napisał WIOŚ, starostwo może wydać swoje pieniądze, tylko nie wiadomo, czy starosta zgodnie z przepisami, może wydać pieniądze na coś, co nie leży w jego kompetencji.</w:t>
      </w:r>
    </w:p>
    <w:p w:rsidR="007C481D" w:rsidRDefault="009C7A1C" w:rsidP="00440FB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B4A2C" w:rsidRDefault="00492181" w:rsidP="00440FBF">
      <w:pPr>
        <w:spacing w:after="0" w:line="360" w:lineRule="auto"/>
        <w:rPr>
          <w:b/>
          <w:sz w:val="24"/>
          <w:szCs w:val="24"/>
        </w:rPr>
      </w:pPr>
      <w:r w:rsidRPr="00492181">
        <w:rPr>
          <w:sz w:val="24"/>
          <w:szCs w:val="24"/>
          <w:u w:val="single"/>
        </w:rPr>
        <w:t>Radny D. Jagiełło</w:t>
      </w:r>
      <w:r w:rsidRPr="00537AE5">
        <w:rPr>
          <w:sz w:val="24"/>
          <w:szCs w:val="24"/>
        </w:rPr>
        <w:t xml:space="preserve"> </w:t>
      </w:r>
      <w:r>
        <w:rPr>
          <w:sz w:val="24"/>
          <w:szCs w:val="24"/>
        </w:rPr>
        <w:t>– poinformował</w:t>
      </w:r>
      <w:r w:rsidR="002B2BCF">
        <w:rPr>
          <w:sz w:val="24"/>
          <w:szCs w:val="24"/>
        </w:rPr>
        <w:t xml:space="preserve">, </w:t>
      </w:r>
      <w:r w:rsidR="0022042A">
        <w:rPr>
          <w:sz w:val="24"/>
          <w:szCs w:val="24"/>
        </w:rPr>
        <w:t xml:space="preserve">że </w:t>
      </w:r>
      <w:r w:rsidR="002B2BCF">
        <w:rPr>
          <w:sz w:val="24"/>
          <w:szCs w:val="24"/>
        </w:rPr>
        <w:t>komisja rewizyjna także zajmował</w:t>
      </w:r>
      <w:r w:rsidR="00630E67">
        <w:rPr>
          <w:sz w:val="24"/>
          <w:szCs w:val="24"/>
        </w:rPr>
        <w:t>a</w:t>
      </w:r>
      <w:r w:rsidR="002B2BCF">
        <w:rPr>
          <w:sz w:val="24"/>
          <w:szCs w:val="24"/>
        </w:rPr>
        <w:t xml:space="preserve"> się tym tematem, radni komisji rewizyjnej monitorowali ten teren, o różnych porach dnia. Wtedy pan Zawadzki  skarżył się na hałas, teraz doszedł pył. Zarzuty pan</w:t>
      </w:r>
      <w:r w:rsidR="00630E67">
        <w:rPr>
          <w:sz w:val="24"/>
          <w:szCs w:val="24"/>
        </w:rPr>
        <w:t>a</w:t>
      </w:r>
      <w:r w:rsidR="002B2BCF">
        <w:rPr>
          <w:sz w:val="24"/>
          <w:szCs w:val="24"/>
        </w:rPr>
        <w:t xml:space="preserve"> Zawadzkiego</w:t>
      </w:r>
      <w:r w:rsidR="00630E67">
        <w:rPr>
          <w:sz w:val="24"/>
          <w:szCs w:val="24"/>
        </w:rPr>
        <w:t xml:space="preserve"> są</w:t>
      </w:r>
      <w:r w:rsidR="002B2BCF">
        <w:rPr>
          <w:sz w:val="24"/>
          <w:szCs w:val="24"/>
        </w:rPr>
        <w:t xml:space="preserve"> przesadzone.</w:t>
      </w:r>
    </w:p>
    <w:p w:rsidR="00A970B6" w:rsidRDefault="00DF0F62" w:rsidP="00440FBF">
      <w:pPr>
        <w:spacing w:after="0" w:line="360" w:lineRule="auto"/>
        <w:rPr>
          <w:sz w:val="24"/>
          <w:szCs w:val="24"/>
        </w:rPr>
      </w:pPr>
      <w:r w:rsidRPr="007C481D">
        <w:rPr>
          <w:sz w:val="24"/>
          <w:szCs w:val="24"/>
          <w:u w:val="single"/>
        </w:rPr>
        <w:lastRenderedPageBreak/>
        <w:t>Przewodniczący I. Dykiert</w:t>
      </w:r>
      <w:r>
        <w:rPr>
          <w:sz w:val="24"/>
          <w:szCs w:val="24"/>
        </w:rPr>
        <w:t xml:space="preserve"> – Przychylił się </w:t>
      </w:r>
      <w:r w:rsidR="00C65D49">
        <w:rPr>
          <w:sz w:val="24"/>
          <w:szCs w:val="24"/>
        </w:rPr>
        <w:t>do stano</w:t>
      </w:r>
      <w:r>
        <w:rPr>
          <w:sz w:val="24"/>
          <w:szCs w:val="24"/>
        </w:rPr>
        <w:t>wiska, że skarga jest niezasadna.</w:t>
      </w:r>
      <w:r w:rsidR="00C65D49">
        <w:rPr>
          <w:sz w:val="24"/>
          <w:szCs w:val="24"/>
        </w:rPr>
        <w:t xml:space="preserve"> Firma spełnia wszelkie wymogi i nie można dopuścić do sytuacji, aby ktoś stracił pracę.</w:t>
      </w:r>
    </w:p>
    <w:p w:rsidR="009329DF" w:rsidRPr="009329DF" w:rsidRDefault="009329DF" w:rsidP="00440FBF">
      <w:pPr>
        <w:spacing w:after="0" w:line="360" w:lineRule="auto"/>
        <w:rPr>
          <w:sz w:val="24"/>
          <w:szCs w:val="24"/>
          <w:u w:val="single"/>
        </w:rPr>
      </w:pPr>
    </w:p>
    <w:p w:rsidR="004618AB" w:rsidRDefault="009329DF" w:rsidP="00440FBF">
      <w:pPr>
        <w:spacing w:after="0" w:line="360" w:lineRule="auto"/>
        <w:rPr>
          <w:sz w:val="24"/>
          <w:szCs w:val="24"/>
        </w:rPr>
      </w:pPr>
      <w:r w:rsidRPr="009329DF">
        <w:rPr>
          <w:sz w:val="24"/>
          <w:szCs w:val="24"/>
          <w:u w:val="single"/>
        </w:rPr>
        <w:t>Dyrektor Biura Rady J. Kolasińska</w:t>
      </w:r>
      <w:r w:rsidRPr="009329DF">
        <w:rPr>
          <w:sz w:val="24"/>
          <w:szCs w:val="24"/>
        </w:rPr>
        <w:t xml:space="preserve"> </w:t>
      </w:r>
      <w:r>
        <w:rPr>
          <w:sz w:val="24"/>
          <w:szCs w:val="24"/>
        </w:rPr>
        <w:t>– poinformowała, iż komisja skarg i wniosków musi sporządzić projekt uchwały, stwierdzić, czy skarga jest zasadna, czy niezasadna. Są trzy formy, komisja może podtrzymać uchwałę, która była wcześniej wydan</w:t>
      </w:r>
      <w:r w:rsidR="00C87073">
        <w:rPr>
          <w:sz w:val="24"/>
          <w:szCs w:val="24"/>
        </w:rPr>
        <w:t>a w tej sprawie przez poprzednią</w:t>
      </w:r>
      <w:r>
        <w:rPr>
          <w:sz w:val="24"/>
          <w:szCs w:val="24"/>
        </w:rPr>
        <w:t xml:space="preserve"> radę, uznać skargę za bezzasadną, zasadną</w:t>
      </w:r>
      <w:r w:rsidR="00C87073">
        <w:rPr>
          <w:sz w:val="24"/>
          <w:szCs w:val="24"/>
        </w:rPr>
        <w:t xml:space="preserve"> lub częściowo zasadną </w:t>
      </w:r>
      <w:r>
        <w:rPr>
          <w:sz w:val="24"/>
          <w:szCs w:val="24"/>
        </w:rPr>
        <w:t xml:space="preserve">w jakiejś części. </w:t>
      </w:r>
      <w:r w:rsidR="00630E67">
        <w:rPr>
          <w:sz w:val="24"/>
          <w:szCs w:val="24"/>
        </w:rPr>
        <w:t xml:space="preserve">Poinformowała, iż </w:t>
      </w:r>
      <w:r>
        <w:rPr>
          <w:sz w:val="24"/>
          <w:szCs w:val="24"/>
        </w:rPr>
        <w:t xml:space="preserve">Pan Błażejewski odniósł się do zarzutów tych wszystkich pism, natomiast nie odniósł się do spraw hałasu i niezidentyfikowanych substancji stałych, </w:t>
      </w:r>
      <w:r w:rsidR="00630E67">
        <w:rPr>
          <w:sz w:val="24"/>
          <w:szCs w:val="24"/>
        </w:rPr>
        <w:t xml:space="preserve">a także do tego komisja musi </w:t>
      </w:r>
      <w:r>
        <w:rPr>
          <w:sz w:val="24"/>
          <w:szCs w:val="24"/>
        </w:rPr>
        <w:t>się odnieść.</w:t>
      </w:r>
    </w:p>
    <w:p w:rsidR="006D46B6" w:rsidRPr="006D46B6" w:rsidRDefault="006D46B6" w:rsidP="00440FBF">
      <w:pPr>
        <w:spacing w:after="0" w:line="360" w:lineRule="auto"/>
        <w:rPr>
          <w:sz w:val="24"/>
          <w:szCs w:val="24"/>
        </w:rPr>
      </w:pPr>
    </w:p>
    <w:p w:rsidR="00411042" w:rsidRDefault="004618AB" w:rsidP="00440FBF">
      <w:pPr>
        <w:spacing w:after="0" w:line="360" w:lineRule="auto"/>
        <w:rPr>
          <w:sz w:val="24"/>
          <w:szCs w:val="24"/>
        </w:rPr>
      </w:pPr>
      <w:r w:rsidRPr="003F5C3F">
        <w:rPr>
          <w:sz w:val="24"/>
          <w:szCs w:val="24"/>
          <w:u w:val="single"/>
        </w:rPr>
        <w:t xml:space="preserve">Dyrektor </w:t>
      </w:r>
      <w:proofErr w:type="spellStart"/>
      <w:r w:rsidRPr="003F5C3F">
        <w:rPr>
          <w:sz w:val="24"/>
          <w:szCs w:val="24"/>
          <w:u w:val="single"/>
        </w:rPr>
        <w:t>OŚLiR</w:t>
      </w:r>
      <w:proofErr w:type="spellEnd"/>
      <w:r w:rsidRPr="003F5C3F">
        <w:rPr>
          <w:sz w:val="24"/>
          <w:szCs w:val="24"/>
          <w:u w:val="single"/>
        </w:rPr>
        <w:t xml:space="preserve"> D. Błażejewski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–  wyjaśnił, że wszystko wyjaśnione jest w decyzji WIOŚ. Jest decyzja, którą przedsiębiorstwo kwestionuje i swego czasu zaskarżyło w 2008</w:t>
      </w:r>
      <w:r w:rsidR="006D46B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o dopuszczalnym hałasie, czyli od 6.00 do 22.00 50 </w:t>
      </w:r>
      <w:proofErr w:type="spellStart"/>
      <w:r>
        <w:rPr>
          <w:sz w:val="24"/>
          <w:szCs w:val="24"/>
        </w:rPr>
        <w:t>Db</w:t>
      </w:r>
      <w:proofErr w:type="spellEnd"/>
      <w:r>
        <w:rPr>
          <w:sz w:val="24"/>
          <w:szCs w:val="24"/>
        </w:rPr>
        <w:t xml:space="preserve">., od 22.00 do 6.00 40 </w:t>
      </w:r>
      <w:proofErr w:type="spellStart"/>
      <w:r>
        <w:rPr>
          <w:sz w:val="24"/>
          <w:szCs w:val="24"/>
        </w:rPr>
        <w:t>Db</w:t>
      </w:r>
      <w:proofErr w:type="spellEnd"/>
      <w:r>
        <w:rPr>
          <w:sz w:val="24"/>
          <w:szCs w:val="24"/>
        </w:rPr>
        <w:t>.</w:t>
      </w:r>
      <w:r w:rsidR="00C87073">
        <w:rPr>
          <w:sz w:val="24"/>
          <w:szCs w:val="24"/>
        </w:rPr>
        <w:t xml:space="preserve"> Kolegium O</w:t>
      </w:r>
      <w:r w:rsidR="00411042">
        <w:rPr>
          <w:sz w:val="24"/>
          <w:szCs w:val="24"/>
        </w:rPr>
        <w:t>dwoławcze utrzymało decyzję starosty w mocy. Co do zapylenia, również nie stwierdzono, aby przekraczało dopuszczalnych norm.</w:t>
      </w:r>
    </w:p>
    <w:p w:rsidR="00411042" w:rsidRDefault="00411042" w:rsidP="00440FBF">
      <w:pPr>
        <w:spacing w:after="0" w:line="360" w:lineRule="auto"/>
        <w:rPr>
          <w:sz w:val="24"/>
          <w:szCs w:val="24"/>
        </w:rPr>
      </w:pPr>
    </w:p>
    <w:p w:rsidR="006D5371" w:rsidRDefault="00440FBF" w:rsidP="00440FBF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Komisja po </w:t>
      </w:r>
      <w:r w:rsidR="00A970B6">
        <w:rPr>
          <w:b/>
          <w:sz w:val="24"/>
          <w:szCs w:val="24"/>
        </w:rPr>
        <w:t xml:space="preserve">dyskusji i </w:t>
      </w:r>
      <w:r>
        <w:rPr>
          <w:b/>
          <w:sz w:val="24"/>
          <w:szCs w:val="24"/>
        </w:rPr>
        <w:t>przeanalizowaniu dokumentów uznała skargę za bezzasadną.</w:t>
      </w:r>
    </w:p>
    <w:p w:rsidR="00440FBF" w:rsidRDefault="00440FBF" w:rsidP="00440FBF">
      <w:pPr>
        <w:spacing w:after="0"/>
        <w:rPr>
          <w:i/>
          <w:color w:val="000000" w:themeColor="text1"/>
          <w:sz w:val="24"/>
          <w:szCs w:val="24"/>
        </w:rPr>
      </w:pPr>
      <w:r w:rsidRPr="00074D68">
        <w:rPr>
          <w:i/>
          <w:color w:val="000000" w:themeColor="text1"/>
          <w:sz w:val="24"/>
          <w:szCs w:val="24"/>
        </w:rPr>
        <w:t>Komisja wypracowała projekt uchwały - załącznik nr 3.</w:t>
      </w:r>
    </w:p>
    <w:p w:rsidR="00440FBF" w:rsidRPr="00F6015A" w:rsidRDefault="00440FBF" w:rsidP="00440FBF">
      <w:pPr>
        <w:spacing w:after="0"/>
        <w:rPr>
          <w:color w:val="000000" w:themeColor="text1"/>
          <w:sz w:val="24"/>
          <w:szCs w:val="24"/>
        </w:rPr>
      </w:pPr>
    </w:p>
    <w:p w:rsidR="00440FBF" w:rsidRPr="00440FBF" w:rsidRDefault="00440FBF" w:rsidP="00440FBF">
      <w:pPr>
        <w:spacing w:after="0"/>
        <w:rPr>
          <w:b/>
          <w:color w:val="000000" w:themeColor="text1"/>
          <w:sz w:val="24"/>
          <w:szCs w:val="24"/>
        </w:rPr>
      </w:pPr>
      <w:r w:rsidRPr="00440FBF">
        <w:rPr>
          <w:b/>
          <w:bCs/>
          <w:iCs/>
          <w:color w:val="000000" w:themeColor="text1"/>
          <w:sz w:val="24"/>
          <w:szCs w:val="24"/>
        </w:rPr>
        <w:t xml:space="preserve">Projekt uchwały przyjęto w głosowaniu: 2 </w:t>
      </w:r>
      <w:r w:rsidRPr="00440FBF">
        <w:rPr>
          <w:b/>
          <w:color w:val="000000" w:themeColor="text1"/>
          <w:sz w:val="24"/>
          <w:szCs w:val="24"/>
        </w:rPr>
        <w:t>za, 0 przeciw, 0 wstrzymujących się.</w:t>
      </w:r>
    </w:p>
    <w:p w:rsidR="006D46B6" w:rsidRDefault="006D46B6" w:rsidP="00440FBF">
      <w:pPr>
        <w:spacing w:after="0" w:line="360" w:lineRule="auto"/>
        <w:rPr>
          <w:b/>
          <w:sz w:val="24"/>
          <w:szCs w:val="24"/>
        </w:rPr>
      </w:pPr>
    </w:p>
    <w:p w:rsidR="00440FBF" w:rsidRDefault="00B66F13" w:rsidP="00440FBF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Ad.4</w:t>
      </w:r>
    </w:p>
    <w:p w:rsidR="00B66F13" w:rsidRDefault="00B66F13" w:rsidP="00440FBF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Wolne wnioski</w:t>
      </w:r>
    </w:p>
    <w:p w:rsidR="00B66F13" w:rsidRDefault="00B66F13" w:rsidP="00440FBF">
      <w:pPr>
        <w:spacing w:after="0" w:line="360" w:lineRule="auto"/>
        <w:rPr>
          <w:sz w:val="24"/>
          <w:szCs w:val="24"/>
        </w:rPr>
      </w:pPr>
      <w:r w:rsidRPr="00B66F13">
        <w:rPr>
          <w:sz w:val="24"/>
          <w:szCs w:val="24"/>
        </w:rPr>
        <w:t>Brak wniosków</w:t>
      </w:r>
    </w:p>
    <w:p w:rsidR="00B66F13" w:rsidRDefault="00B66F13" w:rsidP="00440FBF">
      <w:pPr>
        <w:spacing w:after="0" w:line="360" w:lineRule="auto"/>
        <w:rPr>
          <w:b/>
          <w:sz w:val="24"/>
          <w:szCs w:val="24"/>
        </w:rPr>
      </w:pPr>
      <w:r w:rsidRPr="00B66F13">
        <w:rPr>
          <w:b/>
          <w:sz w:val="24"/>
          <w:szCs w:val="24"/>
        </w:rPr>
        <w:t>Ad.5</w:t>
      </w:r>
    </w:p>
    <w:p w:rsidR="00B66F13" w:rsidRPr="00B66F13" w:rsidRDefault="00B66F13" w:rsidP="00B66F13">
      <w:pPr>
        <w:spacing w:after="0" w:line="360" w:lineRule="auto"/>
        <w:rPr>
          <w:sz w:val="24"/>
          <w:szCs w:val="24"/>
        </w:rPr>
      </w:pPr>
      <w:r w:rsidRPr="00B66F13">
        <w:rPr>
          <w:sz w:val="24"/>
          <w:szCs w:val="24"/>
        </w:rPr>
        <w:t>Zamknięcie posiedzenia.</w:t>
      </w:r>
    </w:p>
    <w:p w:rsidR="00B66F13" w:rsidRPr="00B66F13" w:rsidRDefault="00B66F13" w:rsidP="00440FBF">
      <w:pPr>
        <w:spacing w:after="0" w:line="360" w:lineRule="auto"/>
        <w:rPr>
          <w:b/>
          <w:sz w:val="24"/>
          <w:szCs w:val="24"/>
        </w:rPr>
      </w:pPr>
    </w:p>
    <w:p w:rsidR="00B66F13" w:rsidRDefault="00B66F13" w:rsidP="00B66F13">
      <w:pPr>
        <w:rPr>
          <w:sz w:val="24"/>
          <w:szCs w:val="24"/>
        </w:rPr>
      </w:pPr>
      <w:r>
        <w:rPr>
          <w:sz w:val="24"/>
          <w:szCs w:val="24"/>
        </w:rPr>
        <w:t>Godz. 9:35</w:t>
      </w:r>
    </w:p>
    <w:p w:rsidR="00B66F13" w:rsidRDefault="00B66F13" w:rsidP="00B66F13">
      <w:pPr>
        <w:rPr>
          <w:sz w:val="24"/>
          <w:szCs w:val="24"/>
        </w:rPr>
      </w:pPr>
      <w:r>
        <w:rPr>
          <w:sz w:val="24"/>
          <w:szCs w:val="24"/>
        </w:rPr>
        <w:t>Protokołowała:</w:t>
      </w:r>
    </w:p>
    <w:p w:rsidR="00B66F13" w:rsidRDefault="00B66F13" w:rsidP="00B66F13">
      <w:pPr>
        <w:rPr>
          <w:sz w:val="24"/>
          <w:szCs w:val="24"/>
        </w:rPr>
      </w:pPr>
      <w:r>
        <w:rPr>
          <w:sz w:val="24"/>
          <w:szCs w:val="24"/>
        </w:rPr>
        <w:t xml:space="preserve">Agnieszka </w:t>
      </w:r>
      <w:proofErr w:type="spellStart"/>
      <w:r>
        <w:rPr>
          <w:sz w:val="24"/>
          <w:szCs w:val="24"/>
        </w:rPr>
        <w:t>Zawisz</w:t>
      </w:r>
      <w:r w:rsidR="006D46B6">
        <w:rPr>
          <w:sz w:val="24"/>
          <w:szCs w:val="24"/>
        </w:rPr>
        <w:t>a</w:t>
      </w:r>
      <w:proofErr w:type="spellEnd"/>
    </w:p>
    <w:p w:rsidR="00B66F13" w:rsidRDefault="00B66F13" w:rsidP="00B66F13">
      <w:pPr>
        <w:rPr>
          <w:sz w:val="24"/>
          <w:szCs w:val="24"/>
        </w:rPr>
      </w:pPr>
    </w:p>
    <w:p w:rsidR="00B66F13" w:rsidRPr="00753B7C" w:rsidRDefault="00EA4329" w:rsidP="00B66F1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 w:rsidR="00B66F13">
        <w:rPr>
          <w:i/>
        </w:rPr>
        <w:t xml:space="preserve">PRZEWODNICZĄCY </w:t>
      </w:r>
      <w:r w:rsidR="00B66F13" w:rsidRPr="00753B7C">
        <w:rPr>
          <w:i/>
        </w:rPr>
        <w:t xml:space="preserve">KOMISJI </w:t>
      </w:r>
    </w:p>
    <w:p w:rsidR="00B66F13" w:rsidRPr="006D46B6" w:rsidRDefault="00B66F13" w:rsidP="006D46B6">
      <w:pPr>
        <w:rPr>
          <w:i/>
        </w:rPr>
      </w:pPr>
      <w:r w:rsidRPr="00753B7C">
        <w:rPr>
          <w:i/>
        </w:rPr>
        <w:tab/>
      </w:r>
      <w:r w:rsidRPr="00753B7C">
        <w:rPr>
          <w:i/>
        </w:rPr>
        <w:tab/>
      </w:r>
      <w:r w:rsidRPr="00753B7C">
        <w:rPr>
          <w:i/>
        </w:rPr>
        <w:tab/>
      </w:r>
      <w:r w:rsidRPr="00753B7C">
        <w:rPr>
          <w:i/>
        </w:rPr>
        <w:tab/>
        <w:t xml:space="preserve">            </w:t>
      </w:r>
      <w:r>
        <w:rPr>
          <w:i/>
        </w:rPr>
        <w:t xml:space="preserve"> </w:t>
      </w:r>
      <w:r w:rsidR="006D46B6">
        <w:rPr>
          <w:i/>
        </w:rPr>
        <w:t xml:space="preserve">     </w:t>
      </w:r>
      <w:r w:rsidR="006D46B6">
        <w:rPr>
          <w:i/>
        </w:rPr>
        <w:tab/>
        <w:t xml:space="preserve">          IRENEUSZ DYKIERT</w:t>
      </w:r>
    </w:p>
    <w:p w:rsidR="00440FBF" w:rsidRPr="00980FB0" w:rsidRDefault="00440FBF" w:rsidP="00980FB0">
      <w:pPr>
        <w:spacing w:after="0" w:line="360" w:lineRule="auto"/>
        <w:rPr>
          <w:sz w:val="24"/>
          <w:szCs w:val="24"/>
        </w:rPr>
      </w:pPr>
    </w:p>
    <w:p w:rsidR="00980FB0" w:rsidRPr="00980FB0" w:rsidRDefault="00980FB0" w:rsidP="00980FB0">
      <w:pPr>
        <w:spacing w:after="0"/>
        <w:rPr>
          <w:sz w:val="24"/>
          <w:szCs w:val="24"/>
        </w:rPr>
      </w:pPr>
    </w:p>
    <w:p w:rsidR="00422611" w:rsidRDefault="00422611"/>
    <w:sectPr w:rsidR="00422611" w:rsidSect="006D46B6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A53" w:rsidRDefault="00553A53" w:rsidP="009C7A1C">
      <w:pPr>
        <w:spacing w:after="0" w:line="240" w:lineRule="auto"/>
      </w:pPr>
      <w:r>
        <w:separator/>
      </w:r>
    </w:p>
  </w:endnote>
  <w:endnote w:type="continuationSeparator" w:id="0">
    <w:p w:rsidR="00553A53" w:rsidRDefault="00553A53" w:rsidP="009C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A53" w:rsidRDefault="00553A53" w:rsidP="009C7A1C">
      <w:pPr>
        <w:spacing w:after="0" w:line="240" w:lineRule="auto"/>
      </w:pPr>
      <w:r>
        <w:separator/>
      </w:r>
    </w:p>
  </w:footnote>
  <w:footnote w:type="continuationSeparator" w:id="0">
    <w:p w:rsidR="00553A53" w:rsidRDefault="00553A53" w:rsidP="009C7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36E7"/>
    <w:multiLevelType w:val="multilevel"/>
    <w:tmpl w:val="D750B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56B"/>
    <w:rsid w:val="000C048E"/>
    <w:rsid w:val="000E337C"/>
    <w:rsid w:val="000E6689"/>
    <w:rsid w:val="0022042A"/>
    <w:rsid w:val="002B2BCF"/>
    <w:rsid w:val="002E4BFD"/>
    <w:rsid w:val="003531F6"/>
    <w:rsid w:val="003723BE"/>
    <w:rsid w:val="00373786"/>
    <w:rsid w:val="003C56AC"/>
    <w:rsid w:val="003F5C3F"/>
    <w:rsid w:val="00411042"/>
    <w:rsid w:val="00422611"/>
    <w:rsid w:val="00440FBF"/>
    <w:rsid w:val="004618AB"/>
    <w:rsid w:val="00461A30"/>
    <w:rsid w:val="00492181"/>
    <w:rsid w:val="0049793F"/>
    <w:rsid w:val="00537AE5"/>
    <w:rsid w:val="00553A53"/>
    <w:rsid w:val="00630E67"/>
    <w:rsid w:val="006D46B6"/>
    <w:rsid w:val="006D5371"/>
    <w:rsid w:val="007256EF"/>
    <w:rsid w:val="00771A9B"/>
    <w:rsid w:val="007C481D"/>
    <w:rsid w:val="007D0F6D"/>
    <w:rsid w:val="007E70ED"/>
    <w:rsid w:val="0080729E"/>
    <w:rsid w:val="008800F8"/>
    <w:rsid w:val="00893409"/>
    <w:rsid w:val="00897A14"/>
    <w:rsid w:val="008B4A2C"/>
    <w:rsid w:val="0092356B"/>
    <w:rsid w:val="009329DF"/>
    <w:rsid w:val="00980FB0"/>
    <w:rsid w:val="009C62DB"/>
    <w:rsid w:val="009C7A1C"/>
    <w:rsid w:val="00A11F8D"/>
    <w:rsid w:val="00A970B6"/>
    <w:rsid w:val="00AC50F3"/>
    <w:rsid w:val="00B66F13"/>
    <w:rsid w:val="00B77B5E"/>
    <w:rsid w:val="00C65D49"/>
    <w:rsid w:val="00C87073"/>
    <w:rsid w:val="00C94448"/>
    <w:rsid w:val="00DF0F62"/>
    <w:rsid w:val="00E13478"/>
    <w:rsid w:val="00EA4329"/>
    <w:rsid w:val="00F9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56B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FB0"/>
    <w:pPr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7A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7A1C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7A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4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azawisza</dc:creator>
  <cp:keywords/>
  <dc:description/>
  <cp:lastModifiedBy>azawisza</cp:lastModifiedBy>
  <cp:revision>26</cp:revision>
  <cp:lastPrinted>2019-04-08T08:46:00Z</cp:lastPrinted>
  <dcterms:created xsi:type="dcterms:W3CDTF">2019-02-27T09:43:00Z</dcterms:created>
  <dcterms:modified xsi:type="dcterms:W3CDTF">2019-04-08T08:48:00Z</dcterms:modified>
</cp:coreProperties>
</file>