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D0B" w:rsidRPr="003D7ED8" w:rsidRDefault="007247AA" w:rsidP="0098343F">
      <w:pPr>
        <w:pStyle w:val="Style1"/>
        <w:widowControl/>
        <w:spacing w:line="240" w:lineRule="auto"/>
        <w:ind w:left="3132" w:right="2837"/>
        <w:rPr>
          <w:rStyle w:val="FontStyle13"/>
          <w:sz w:val="24"/>
          <w:szCs w:val="24"/>
        </w:rPr>
      </w:pPr>
      <w:r w:rsidRPr="003D7ED8">
        <w:rPr>
          <w:rStyle w:val="FontStyle13"/>
          <w:sz w:val="24"/>
          <w:szCs w:val="24"/>
        </w:rPr>
        <w:t>Uchwała Nr 15/2014 Zarządu Powiatu Pyrzyckiego z dnia 4 marca 2014 r.</w:t>
      </w:r>
    </w:p>
    <w:p w:rsidR="00847D0B" w:rsidRPr="003D7ED8" w:rsidRDefault="00847D0B" w:rsidP="0098343F">
      <w:pPr>
        <w:pStyle w:val="Style1"/>
        <w:widowControl/>
        <w:spacing w:line="240" w:lineRule="auto"/>
        <w:ind w:left="691"/>
      </w:pPr>
    </w:p>
    <w:p w:rsidR="00847D0B" w:rsidRPr="003D7ED8" w:rsidRDefault="007247AA" w:rsidP="003D7ED8">
      <w:pPr>
        <w:pStyle w:val="Style1"/>
        <w:widowControl/>
        <w:spacing w:line="240" w:lineRule="auto"/>
        <w:rPr>
          <w:rStyle w:val="FontStyle13"/>
          <w:sz w:val="24"/>
          <w:szCs w:val="24"/>
        </w:rPr>
      </w:pPr>
      <w:r w:rsidRPr="003D7ED8">
        <w:rPr>
          <w:rStyle w:val="FontStyle13"/>
          <w:sz w:val="24"/>
          <w:szCs w:val="24"/>
        </w:rPr>
        <w:t>w sprawie przystąpienia Powiatu Pyrzyckiego - Poradni Psychologiczno-</w:t>
      </w:r>
      <w:r w:rsidR="003D7ED8">
        <w:rPr>
          <w:rStyle w:val="FontStyle13"/>
          <w:sz w:val="24"/>
          <w:szCs w:val="24"/>
        </w:rPr>
        <w:t xml:space="preserve"> </w:t>
      </w:r>
      <w:r w:rsidRPr="003D7ED8">
        <w:rPr>
          <w:rStyle w:val="FontStyle13"/>
          <w:sz w:val="24"/>
          <w:szCs w:val="24"/>
        </w:rPr>
        <w:t>Pedagogicznej w Pyrzycach do projektu „Nowoczesny nauczyciel -</w:t>
      </w:r>
      <w:r w:rsidR="003D7ED8">
        <w:rPr>
          <w:rStyle w:val="FontStyle13"/>
          <w:sz w:val="24"/>
          <w:szCs w:val="24"/>
        </w:rPr>
        <w:t xml:space="preserve"> </w:t>
      </w:r>
      <w:r w:rsidRPr="003D7ED8">
        <w:rPr>
          <w:rStyle w:val="FontStyle13"/>
          <w:sz w:val="24"/>
          <w:szCs w:val="24"/>
        </w:rPr>
        <w:t>nowoczesna szkoła" w ramach Programu Operacyjnego Kapitał Ludzki, Priorytet III, Działanie 3.5 Kompleksowe wspomaganie rozwoju szkół.</w:t>
      </w:r>
    </w:p>
    <w:p w:rsidR="00847D0B" w:rsidRPr="003D7ED8" w:rsidRDefault="00847D0B" w:rsidP="0098343F">
      <w:pPr>
        <w:pStyle w:val="Style2"/>
        <w:widowControl/>
        <w:spacing w:line="240" w:lineRule="auto"/>
        <w:ind w:left="295"/>
      </w:pPr>
    </w:p>
    <w:p w:rsidR="00847D0B" w:rsidRPr="003D7ED8" w:rsidRDefault="007247AA" w:rsidP="0098343F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  <w:r w:rsidRPr="003D7ED8">
        <w:rPr>
          <w:rStyle w:val="FontStyle14"/>
          <w:sz w:val="24"/>
          <w:szCs w:val="24"/>
        </w:rPr>
        <w:t>Na podstawie art. 48 ust. 2 ustawy z dnia 5 czerwca 1998 r. o samorządzie powiatowym (j.t. Dz. U. z 2013 r. poz. 595 ze zmianami) Zarząd Powiatu Pyrzyckiego uchwala, co następuje:</w:t>
      </w:r>
    </w:p>
    <w:p w:rsidR="00847D0B" w:rsidRPr="003D7ED8" w:rsidRDefault="00847D0B" w:rsidP="0098343F">
      <w:pPr>
        <w:pStyle w:val="Style3"/>
        <w:widowControl/>
        <w:ind w:left="281"/>
        <w:jc w:val="center"/>
      </w:pPr>
    </w:p>
    <w:p w:rsidR="00847D0B" w:rsidRPr="003D7ED8" w:rsidRDefault="0098343F" w:rsidP="0098343F">
      <w:pPr>
        <w:pStyle w:val="Style3"/>
        <w:widowControl/>
        <w:ind w:left="281"/>
        <w:jc w:val="center"/>
        <w:rPr>
          <w:rStyle w:val="FontStyle13"/>
          <w:b w:val="0"/>
          <w:spacing w:val="40"/>
          <w:sz w:val="24"/>
          <w:szCs w:val="24"/>
        </w:rPr>
      </w:pPr>
      <w:r w:rsidRPr="003D7ED8">
        <w:rPr>
          <w:rStyle w:val="FontStyle13"/>
          <w:b w:val="0"/>
          <w:spacing w:val="40"/>
          <w:sz w:val="24"/>
          <w:szCs w:val="24"/>
        </w:rPr>
        <w:t>§1.</w:t>
      </w:r>
    </w:p>
    <w:p w:rsidR="00847D0B" w:rsidRPr="003D7ED8" w:rsidRDefault="007247AA" w:rsidP="0098343F">
      <w:pPr>
        <w:pStyle w:val="Style4"/>
        <w:widowControl/>
        <w:numPr>
          <w:ilvl w:val="0"/>
          <w:numId w:val="1"/>
        </w:numPr>
        <w:tabs>
          <w:tab w:val="left" w:pos="-284"/>
        </w:tabs>
        <w:spacing w:line="240" w:lineRule="auto"/>
        <w:ind w:left="426"/>
        <w:rPr>
          <w:rStyle w:val="FontStyle14"/>
          <w:sz w:val="24"/>
          <w:szCs w:val="24"/>
        </w:rPr>
      </w:pPr>
      <w:r w:rsidRPr="003D7ED8">
        <w:rPr>
          <w:rStyle w:val="FontStyle14"/>
          <w:sz w:val="24"/>
          <w:szCs w:val="24"/>
        </w:rPr>
        <w:t>Zatwierdza się przystąpienie Powiatu Pyrzyckiego/Poradni Psychologiczno-</w:t>
      </w:r>
      <w:r w:rsidR="003D7ED8">
        <w:rPr>
          <w:rStyle w:val="FontStyle14"/>
          <w:sz w:val="24"/>
          <w:szCs w:val="24"/>
        </w:rPr>
        <w:t xml:space="preserve"> </w:t>
      </w:r>
      <w:bookmarkStart w:id="0" w:name="_GoBack"/>
      <w:bookmarkEnd w:id="0"/>
      <w:r w:rsidRPr="003D7ED8">
        <w:rPr>
          <w:rStyle w:val="FontStyle14"/>
          <w:sz w:val="24"/>
          <w:szCs w:val="24"/>
        </w:rPr>
        <w:t>Pedagogicznej w Pyrzycach do projektu „Nowoczesny nauczyciel - nowoczesna szkoła" w ramach Programu Operacyjnego Kapitał Ludzki, Priorytet III, Działanie 3.5 Kompleksowe wspomaganie rozwoju szkół.</w:t>
      </w:r>
    </w:p>
    <w:p w:rsidR="00847D0B" w:rsidRPr="003D7ED8" w:rsidRDefault="007247AA" w:rsidP="003D7ED8">
      <w:pPr>
        <w:pStyle w:val="Style4"/>
        <w:widowControl/>
        <w:numPr>
          <w:ilvl w:val="0"/>
          <w:numId w:val="1"/>
        </w:numPr>
        <w:tabs>
          <w:tab w:val="left" w:pos="-284"/>
        </w:tabs>
        <w:spacing w:line="240" w:lineRule="auto"/>
        <w:ind w:left="426"/>
        <w:rPr>
          <w:rStyle w:val="FontStyle14"/>
          <w:sz w:val="24"/>
          <w:szCs w:val="24"/>
        </w:rPr>
      </w:pPr>
      <w:r w:rsidRPr="003D7ED8">
        <w:rPr>
          <w:rStyle w:val="FontStyle14"/>
          <w:sz w:val="24"/>
          <w:szCs w:val="24"/>
        </w:rPr>
        <w:t>Projekt, o którym mowa w ust. 1 stanowi załącznik do niniejszej uchwały.</w:t>
      </w:r>
    </w:p>
    <w:p w:rsidR="00847D0B" w:rsidRPr="003D7ED8" w:rsidRDefault="00847D0B" w:rsidP="0098343F">
      <w:pPr>
        <w:pStyle w:val="Style4"/>
        <w:widowControl/>
        <w:spacing w:line="240" w:lineRule="auto"/>
        <w:ind w:left="684" w:hanging="353"/>
        <w:jc w:val="left"/>
      </w:pPr>
    </w:p>
    <w:p w:rsidR="0098343F" w:rsidRPr="003D7ED8" w:rsidRDefault="0098343F" w:rsidP="0098343F">
      <w:pPr>
        <w:pStyle w:val="Style3"/>
        <w:widowControl/>
        <w:ind w:left="281"/>
        <w:jc w:val="center"/>
        <w:rPr>
          <w:rStyle w:val="FontStyle13"/>
          <w:b w:val="0"/>
          <w:spacing w:val="40"/>
          <w:sz w:val="24"/>
          <w:szCs w:val="24"/>
        </w:rPr>
      </w:pPr>
      <w:r w:rsidRPr="003D7ED8">
        <w:rPr>
          <w:rStyle w:val="FontStyle13"/>
          <w:b w:val="0"/>
          <w:spacing w:val="40"/>
          <w:sz w:val="24"/>
          <w:szCs w:val="24"/>
        </w:rPr>
        <w:t>§2</w:t>
      </w:r>
      <w:r w:rsidRPr="003D7ED8">
        <w:rPr>
          <w:rStyle w:val="FontStyle13"/>
          <w:b w:val="0"/>
          <w:spacing w:val="40"/>
          <w:sz w:val="24"/>
          <w:szCs w:val="24"/>
        </w:rPr>
        <w:t>.</w:t>
      </w:r>
    </w:p>
    <w:p w:rsidR="00847D0B" w:rsidRPr="003D7ED8" w:rsidRDefault="007247AA" w:rsidP="003D7ED8">
      <w:pPr>
        <w:pStyle w:val="Style4"/>
        <w:widowControl/>
        <w:tabs>
          <w:tab w:val="left" w:pos="-284"/>
        </w:tabs>
        <w:spacing w:line="240" w:lineRule="auto"/>
        <w:ind w:left="426" w:hanging="353"/>
        <w:rPr>
          <w:rStyle w:val="FontStyle14"/>
          <w:sz w:val="24"/>
          <w:szCs w:val="24"/>
        </w:rPr>
      </w:pPr>
      <w:r w:rsidRPr="003D7ED8">
        <w:rPr>
          <w:rStyle w:val="FontStyle14"/>
          <w:sz w:val="24"/>
          <w:szCs w:val="24"/>
        </w:rPr>
        <w:t>1.</w:t>
      </w:r>
      <w:r w:rsidRPr="003D7ED8">
        <w:rPr>
          <w:rStyle w:val="FontStyle14"/>
          <w:sz w:val="24"/>
          <w:szCs w:val="24"/>
        </w:rPr>
        <w:tab/>
        <w:t>Udziela się pełnomocnictwa dyrektor Poradni Psychologiczno-Pedagogicznej</w:t>
      </w:r>
      <w:r w:rsidRPr="003D7ED8">
        <w:rPr>
          <w:rStyle w:val="FontStyle14"/>
          <w:sz w:val="24"/>
          <w:szCs w:val="24"/>
        </w:rPr>
        <w:br/>
        <w:t>w Pyrzycach, pani Teresie Mamos do:</w:t>
      </w:r>
    </w:p>
    <w:p w:rsidR="00847D0B" w:rsidRPr="003D7ED8" w:rsidRDefault="007247AA" w:rsidP="0098343F">
      <w:pPr>
        <w:pStyle w:val="Style4"/>
        <w:widowControl/>
        <w:numPr>
          <w:ilvl w:val="0"/>
          <w:numId w:val="2"/>
        </w:numPr>
        <w:tabs>
          <w:tab w:val="left" w:pos="1325"/>
        </w:tabs>
        <w:spacing w:line="240" w:lineRule="auto"/>
        <w:ind w:left="1325" w:hanging="353"/>
        <w:rPr>
          <w:rStyle w:val="FontStyle14"/>
          <w:sz w:val="24"/>
          <w:szCs w:val="24"/>
        </w:rPr>
      </w:pPr>
      <w:r w:rsidRPr="003D7ED8">
        <w:rPr>
          <w:rStyle w:val="FontStyle14"/>
          <w:sz w:val="24"/>
          <w:szCs w:val="24"/>
        </w:rPr>
        <w:t>reprezentowania Zarządu Powiatu Pyrzyckiego w ramach projektu, o którym mowa w § 1 niniejszej uchwały;</w:t>
      </w:r>
    </w:p>
    <w:p w:rsidR="00847D0B" w:rsidRPr="003D7ED8" w:rsidRDefault="007247AA" w:rsidP="0098343F">
      <w:pPr>
        <w:pStyle w:val="Style4"/>
        <w:widowControl/>
        <w:numPr>
          <w:ilvl w:val="0"/>
          <w:numId w:val="2"/>
        </w:numPr>
        <w:tabs>
          <w:tab w:val="left" w:pos="1325"/>
        </w:tabs>
        <w:spacing w:line="240" w:lineRule="auto"/>
        <w:ind w:left="1325" w:hanging="353"/>
        <w:rPr>
          <w:rStyle w:val="FontStyle14"/>
          <w:sz w:val="24"/>
          <w:szCs w:val="24"/>
        </w:rPr>
      </w:pPr>
      <w:r w:rsidRPr="003D7ED8">
        <w:rPr>
          <w:rStyle w:val="FontStyle14"/>
          <w:sz w:val="24"/>
          <w:szCs w:val="24"/>
        </w:rPr>
        <w:t>do podpisania umowy o przystąpieniu do projektu „Nowoczesny nauczyciel - nowoczesna szkoła" w ramach Programu Operacyjnego Kapitał Ludzki, Priorytet III, Działanie 3.5 Kompleksowe wspomaganie rozwoju szkół oraz do podpisywania aneksów do tej umowy;</w:t>
      </w:r>
    </w:p>
    <w:p w:rsidR="00847D0B" w:rsidRPr="003D7ED8" w:rsidRDefault="007247AA" w:rsidP="0098343F">
      <w:pPr>
        <w:pStyle w:val="Style4"/>
        <w:widowControl/>
        <w:numPr>
          <w:ilvl w:val="0"/>
          <w:numId w:val="2"/>
        </w:numPr>
        <w:tabs>
          <w:tab w:val="left" w:pos="1325"/>
        </w:tabs>
        <w:spacing w:line="240" w:lineRule="auto"/>
        <w:ind w:left="1325" w:hanging="353"/>
        <w:rPr>
          <w:rStyle w:val="FontStyle14"/>
          <w:sz w:val="24"/>
          <w:szCs w:val="24"/>
        </w:rPr>
      </w:pPr>
      <w:r w:rsidRPr="003D7ED8">
        <w:rPr>
          <w:rStyle w:val="FontStyle14"/>
          <w:sz w:val="24"/>
          <w:szCs w:val="24"/>
        </w:rPr>
        <w:t>wykonywania wszelkich czynności wynikających z realizacji projektu, w tym: prowadzenie korespondencji, podpisywanie wniosków o płatność, podpisywanie formularzy zmian do wniosków o dofinansowanie, podpisywanie aneksów do umowy o dofinansowanie.</w:t>
      </w:r>
    </w:p>
    <w:p w:rsidR="00847D0B" w:rsidRPr="003D7ED8" w:rsidRDefault="00847D0B" w:rsidP="0098343F">
      <w:pPr>
        <w:widowControl/>
      </w:pPr>
    </w:p>
    <w:p w:rsidR="00847D0B" w:rsidRPr="003D7ED8" w:rsidRDefault="007247AA" w:rsidP="003D7ED8">
      <w:pPr>
        <w:pStyle w:val="Akapitzlist"/>
        <w:numPr>
          <w:ilvl w:val="0"/>
          <w:numId w:val="5"/>
        </w:numPr>
        <w:ind w:left="426"/>
      </w:pPr>
      <w:r w:rsidRPr="003D7ED8">
        <w:t>Pełnomocnictwa udziela się na czas nieokreślony od dnia 4 marca 2014 r.</w:t>
      </w:r>
    </w:p>
    <w:p w:rsidR="003D7ED8" w:rsidRPr="003D7ED8" w:rsidRDefault="003D7ED8" w:rsidP="003D7ED8">
      <w:pPr>
        <w:pStyle w:val="Akapitzlist"/>
        <w:numPr>
          <w:ilvl w:val="0"/>
          <w:numId w:val="5"/>
        </w:numPr>
        <w:ind w:left="426"/>
        <w:jc w:val="both"/>
      </w:pPr>
      <w:r w:rsidRPr="003D7ED8">
        <w:t>Pełnomocnictwo wygasa z chwilą jego odwołania lub w dniu rozwiązania stosunku pracy z pełnomocnikiem.</w:t>
      </w:r>
    </w:p>
    <w:p w:rsidR="003D7ED8" w:rsidRPr="003D7ED8" w:rsidRDefault="003D7ED8" w:rsidP="003D7ED8">
      <w:pPr>
        <w:pStyle w:val="Style4"/>
        <w:widowControl/>
        <w:tabs>
          <w:tab w:val="left" w:pos="-142"/>
        </w:tabs>
        <w:spacing w:line="240" w:lineRule="auto"/>
        <w:ind w:left="142" w:firstLine="0"/>
        <w:jc w:val="left"/>
        <w:rPr>
          <w:rStyle w:val="FontStyle14"/>
          <w:sz w:val="24"/>
          <w:szCs w:val="24"/>
        </w:rPr>
      </w:pPr>
    </w:p>
    <w:p w:rsidR="0098343F" w:rsidRPr="003D7ED8" w:rsidRDefault="0098343F" w:rsidP="0098343F">
      <w:pPr>
        <w:pStyle w:val="Style4"/>
        <w:widowControl/>
        <w:tabs>
          <w:tab w:val="left" w:pos="684"/>
        </w:tabs>
        <w:spacing w:line="240" w:lineRule="auto"/>
        <w:ind w:firstLine="0"/>
        <w:jc w:val="center"/>
        <w:rPr>
          <w:rStyle w:val="FontStyle14"/>
          <w:spacing w:val="40"/>
          <w:sz w:val="24"/>
          <w:szCs w:val="24"/>
        </w:rPr>
      </w:pPr>
      <w:r w:rsidRPr="003D7ED8">
        <w:rPr>
          <w:rStyle w:val="FontStyle14"/>
          <w:spacing w:val="40"/>
          <w:sz w:val="24"/>
          <w:szCs w:val="24"/>
        </w:rPr>
        <w:t>§3.</w:t>
      </w:r>
    </w:p>
    <w:p w:rsidR="0098343F" w:rsidRPr="003D7ED8" w:rsidRDefault="0098343F" w:rsidP="0098343F">
      <w:pPr>
        <w:pStyle w:val="Style9"/>
        <w:widowControl/>
        <w:jc w:val="both"/>
        <w:rPr>
          <w:rStyle w:val="FontStyle14"/>
          <w:sz w:val="24"/>
          <w:szCs w:val="24"/>
        </w:rPr>
      </w:pPr>
      <w:r w:rsidRPr="003D7ED8">
        <w:rPr>
          <w:rStyle w:val="FontStyle14"/>
          <w:sz w:val="24"/>
          <w:szCs w:val="24"/>
        </w:rPr>
        <w:t>Wykonanie uchwały powierza</w:t>
      </w:r>
      <w:r w:rsidRPr="003D7ED8">
        <w:rPr>
          <w:rStyle w:val="FontStyle14"/>
          <w:sz w:val="24"/>
          <w:szCs w:val="24"/>
        </w:rPr>
        <w:t xml:space="preserve"> </w:t>
      </w:r>
      <w:r w:rsidRPr="003D7ED8">
        <w:rPr>
          <w:rStyle w:val="FontStyle14"/>
          <w:sz w:val="24"/>
          <w:szCs w:val="24"/>
        </w:rPr>
        <w:t>się dyrektorowi</w:t>
      </w:r>
      <w:r w:rsidRPr="003D7ED8">
        <w:rPr>
          <w:rStyle w:val="FontStyle14"/>
          <w:sz w:val="24"/>
          <w:szCs w:val="24"/>
        </w:rPr>
        <w:t xml:space="preserve"> </w:t>
      </w:r>
      <w:r w:rsidRPr="003D7ED8">
        <w:rPr>
          <w:rStyle w:val="FontStyle14"/>
          <w:sz w:val="24"/>
          <w:szCs w:val="24"/>
        </w:rPr>
        <w:t xml:space="preserve">Poradni Psychologiczno-Pedagogicznej </w:t>
      </w:r>
      <w:r w:rsidRPr="003D7ED8">
        <w:rPr>
          <w:rStyle w:val="FontStyle14"/>
          <w:sz w:val="24"/>
          <w:szCs w:val="24"/>
        </w:rPr>
        <w:br/>
      </w:r>
      <w:r w:rsidRPr="003D7ED8">
        <w:rPr>
          <w:rStyle w:val="FontStyle14"/>
          <w:sz w:val="24"/>
          <w:szCs w:val="24"/>
        </w:rPr>
        <w:t>w Pyrzycach.</w:t>
      </w:r>
    </w:p>
    <w:p w:rsidR="0098343F" w:rsidRPr="003D7ED8" w:rsidRDefault="0098343F" w:rsidP="0098343F">
      <w:pPr>
        <w:pStyle w:val="Style4"/>
        <w:widowControl/>
        <w:tabs>
          <w:tab w:val="left" w:pos="684"/>
        </w:tabs>
        <w:spacing w:line="240" w:lineRule="auto"/>
        <w:ind w:left="684" w:hanging="353"/>
        <w:rPr>
          <w:rStyle w:val="FontStyle14"/>
          <w:sz w:val="24"/>
          <w:szCs w:val="24"/>
        </w:rPr>
      </w:pPr>
    </w:p>
    <w:p w:rsidR="0098343F" w:rsidRPr="003D7ED8" w:rsidRDefault="0098343F" w:rsidP="0098343F">
      <w:pPr>
        <w:pStyle w:val="Style8"/>
        <w:widowControl/>
        <w:spacing w:line="240" w:lineRule="auto"/>
        <w:ind w:left="346"/>
        <w:jc w:val="center"/>
        <w:rPr>
          <w:rStyle w:val="FontStyle14"/>
          <w:spacing w:val="40"/>
          <w:sz w:val="24"/>
          <w:szCs w:val="24"/>
        </w:rPr>
      </w:pPr>
      <w:r w:rsidRPr="003D7ED8">
        <w:rPr>
          <w:rStyle w:val="FontStyle14"/>
          <w:spacing w:val="40"/>
          <w:sz w:val="24"/>
          <w:szCs w:val="24"/>
        </w:rPr>
        <w:t>§4.</w:t>
      </w:r>
    </w:p>
    <w:p w:rsidR="00847D0B" w:rsidRPr="003D7ED8" w:rsidRDefault="007247AA" w:rsidP="0098343F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  <w:r w:rsidRPr="003D7ED8">
        <w:rPr>
          <w:rStyle w:val="FontStyle14"/>
          <w:sz w:val="24"/>
          <w:szCs w:val="24"/>
        </w:rPr>
        <w:t>Uchwała wchodzi w życie z dniem podjęcia.</w:t>
      </w:r>
    </w:p>
    <w:p w:rsidR="00847D0B" w:rsidRPr="003D7ED8" w:rsidRDefault="00847D0B" w:rsidP="0098343F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</w:p>
    <w:p w:rsidR="0098343F" w:rsidRPr="003D7ED8" w:rsidRDefault="0098343F" w:rsidP="0098343F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</w:p>
    <w:p w:rsidR="0098343F" w:rsidRPr="003D7ED8" w:rsidRDefault="0098343F" w:rsidP="0098343F">
      <w:pPr>
        <w:ind w:left="1416" w:firstLine="708"/>
        <w:jc w:val="center"/>
      </w:pPr>
      <w:r w:rsidRPr="003D7ED8">
        <w:t>Zarząd Powiatu Pyrzyckiego</w:t>
      </w:r>
    </w:p>
    <w:p w:rsidR="0098343F" w:rsidRPr="003D7ED8" w:rsidRDefault="0098343F" w:rsidP="0098343F">
      <w:pPr>
        <w:jc w:val="right"/>
      </w:pPr>
    </w:p>
    <w:p w:rsidR="0098343F" w:rsidRPr="003D7ED8" w:rsidRDefault="0098343F" w:rsidP="0098343F">
      <w:pPr>
        <w:spacing w:line="480" w:lineRule="auto"/>
        <w:ind w:left="2832" w:firstLine="708"/>
      </w:pPr>
      <w:r w:rsidRPr="003D7ED8">
        <w:t xml:space="preserve">Wiktor </w:t>
      </w:r>
      <w:proofErr w:type="spellStart"/>
      <w:r w:rsidRPr="003D7ED8">
        <w:t>Tołoczko</w:t>
      </w:r>
      <w:proofErr w:type="spellEnd"/>
      <w:r w:rsidRPr="003D7ED8">
        <w:t xml:space="preserve">           </w:t>
      </w:r>
      <w:r w:rsidRPr="003D7ED8">
        <w:tab/>
        <w:t>....................................</w:t>
      </w:r>
    </w:p>
    <w:p w:rsidR="0098343F" w:rsidRPr="003D7ED8" w:rsidRDefault="0098343F" w:rsidP="0098343F">
      <w:pPr>
        <w:spacing w:line="480" w:lineRule="auto"/>
      </w:pPr>
      <w:r w:rsidRPr="003D7ED8">
        <w:t xml:space="preserve"> </w:t>
      </w:r>
      <w:r w:rsidRPr="003D7ED8">
        <w:tab/>
      </w:r>
      <w:r w:rsidRPr="003D7ED8">
        <w:tab/>
        <w:t xml:space="preserve">            </w:t>
      </w:r>
      <w:r w:rsidRPr="003D7ED8">
        <w:tab/>
      </w:r>
      <w:r w:rsidRPr="003D7ED8">
        <w:tab/>
        <w:t xml:space="preserve">Robert </w:t>
      </w:r>
      <w:proofErr w:type="spellStart"/>
      <w:r w:rsidRPr="003D7ED8">
        <w:t>Betyna</w:t>
      </w:r>
      <w:proofErr w:type="spellEnd"/>
      <w:r w:rsidRPr="003D7ED8">
        <w:tab/>
        <w:t xml:space="preserve">    </w:t>
      </w:r>
      <w:r w:rsidRPr="003D7ED8">
        <w:tab/>
        <w:t>....................................</w:t>
      </w:r>
    </w:p>
    <w:p w:rsidR="0098343F" w:rsidRPr="003D7ED8" w:rsidRDefault="0098343F" w:rsidP="0098343F">
      <w:pPr>
        <w:spacing w:line="480" w:lineRule="auto"/>
        <w:ind w:left="720"/>
      </w:pPr>
      <w:r w:rsidRPr="003D7ED8">
        <w:t xml:space="preserve">          </w:t>
      </w:r>
      <w:r w:rsidRPr="003D7ED8">
        <w:tab/>
        <w:t xml:space="preserve">             </w:t>
      </w:r>
      <w:r w:rsidRPr="003D7ED8">
        <w:tab/>
      </w:r>
      <w:r w:rsidRPr="003D7ED8">
        <w:t xml:space="preserve">Jarosław Stankiewicz    </w:t>
      </w:r>
      <w:r w:rsidRPr="003D7ED8">
        <w:tab/>
        <w:t>....................................</w:t>
      </w:r>
    </w:p>
    <w:p w:rsidR="0098343F" w:rsidRPr="003D7ED8" w:rsidRDefault="0098343F" w:rsidP="0098343F">
      <w:pPr>
        <w:pStyle w:val="Style2"/>
        <w:widowControl/>
        <w:spacing w:line="240" w:lineRule="auto"/>
        <w:rPr>
          <w:rStyle w:val="FontStyle14"/>
          <w:sz w:val="24"/>
          <w:szCs w:val="24"/>
        </w:rPr>
      </w:pPr>
    </w:p>
    <w:sectPr w:rsidR="0098343F" w:rsidRPr="003D7ED8" w:rsidSect="0098343F">
      <w:type w:val="continuous"/>
      <w:pgSz w:w="11905" w:h="16837"/>
      <w:pgMar w:top="846" w:right="1474" w:bottom="446" w:left="1106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E85" w:rsidRDefault="00531E85">
      <w:r>
        <w:separator/>
      </w:r>
    </w:p>
  </w:endnote>
  <w:endnote w:type="continuationSeparator" w:id="0">
    <w:p w:rsidR="00531E85" w:rsidRDefault="00531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E85" w:rsidRDefault="00531E85">
      <w:r>
        <w:separator/>
      </w:r>
    </w:p>
  </w:footnote>
  <w:footnote w:type="continuationSeparator" w:id="0">
    <w:p w:rsidR="00531E85" w:rsidRDefault="00531E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FAC"/>
    <w:multiLevelType w:val="hybridMultilevel"/>
    <w:tmpl w:val="F7E839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98642F"/>
    <w:multiLevelType w:val="hybridMultilevel"/>
    <w:tmpl w:val="3F54F866"/>
    <w:lvl w:ilvl="0" w:tplc="5082118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300D1C"/>
    <w:multiLevelType w:val="singleLevel"/>
    <w:tmpl w:val="1AD6DF1C"/>
    <w:lvl w:ilvl="0">
      <w:start w:val="2"/>
      <w:numFmt w:val="decimal"/>
      <w:lvlText w:val="%1."/>
      <w:legacy w:legacy="1" w:legacySpace="0" w:legacyIndent="353"/>
      <w:lvlJc w:val="left"/>
      <w:rPr>
        <w:rFonts w:ascii="Arial" w:hAnsi="Arial" w:cs="Arial" w:hint="default"/>
      </w:rPr>
    </w:lvl>
  </w:abstractNum>
  <w:abstractNum w:abstractNumId="3">
    <w:nsid w:val="5A327914"/>
    <w:multiLevelType w:val="singleLevel"/>
    <w:tmpl w:val="D316AF90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4">
    <w:nsid w:val="5ED853E7"/>
    <w:multiLevelType w:val="singleLevel"/>
    <w:tmpl w:val="1B4A3F52"/>
    <w:lvl w:ilvl="0">
      <w:start w:val="1"/>
      <w:numFmt w:val="decimal"/>
      <w:lvlText w:val="%1)"/>
      <w:legacy w:legacy="1" w:legacySpace="0" w:legacyIndent="353"/>
      <w:lvlJc w:val="left"/>
      <w:rPr>
        <w:rFonts w:ascii="Arial" w:hAnsi="Arial" w:cs="Arial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F726F9"/>
    <w:rsid w:val="003D7ED8"/>
    <w:rsid w:val="00531E85"/>
    <w:rsid w:val="007247AA"/>
    <w:rsid w:val="00847D0B"/>
    <w:rsid w:val="0098343F"/>
    <w:rsid w:val="00F7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pPr>
      <w:spacing w:line="277" w:lineRule="exact"/>
      <w:jc w:val="center"/>
    </w:pPr>
  </w:style>
  <w:style w:type="paragraph" w:customStyle="1" w:styleId="Style2">
    <w:name w:val="Style2"/>
    <w:basedOn w:val="Normalny"/>
    <w:uiPriority w:val="99"/>
    <w:pPr>
      <w:spacing w:line="277" w:lineRule="exact"/>
      <w:jc w:val="both"/>
    </w:pPr>
  </w:style>
  <w:style w:type="paragraph" w:customStyle="1" w:styleId="Style3">
    <w:name w:val="Style3"/>
    <w:basedOn w:val="Normalny"/>
    <w:uiPriority w:val="99"/>
  </w:style>
  <w:style w:type="paragraph" w:customStyle="1" w:styleId="Style4">
    <w:name w:val="Style4"/>
    <w:basedOn w:val="Normalny"/>
    <w:uiPriority w:val="99"/>
    <w:pPr>
      <w:spacing w:line="278" w:lineRule="exact"/>
      <w:ind w:hanging="360"/>
      <w:jc w:val="both"/>
    </w:pPr>
  </w:style>
  <w:style w:type="paragraph" w:customStyle="1" w:styleId="Style5">
    <w:name w:val="Style5"/>
    <w:basedOn w:val="Normalny"/>
    <w:uiPriority w:val="99"/>
    <w:pPr>
      <w:spacing w:line="414" w:lineRule="exact"/>
    </w:pPr>
  </w:style>
  <w:style w:type="paragraph" w:customStyle="1" w:styleId="Style6">
    <w:name w:val="Style6"/>
    <w:basedOn w:val="Normalny"/>
    <w:uiPriority w:val="99"/>
  </w:style>
  <w:style w:type="paragraph" w:customStyle="1" w:styleId="Style7">
    <w:name w:val="Style7"/>
    <w:basedOn w:val="Normalny"/>
    <w:uiPriority w:val="99"/>
  </w:style>
  <w:style w:type="paragraph" w:customStyle="1" w:styleId="Style8">
    <w:name w:val="Style8"/>
    <w:basedOn w:val="Normalny"/>
    <w:uiPriority w:val="99"/>
    <w:pPr>
      <w:spacing w:line="842" w:lineRule="exact"/>
      <w:ind w:hanging="346"/>
    </w:pPr>
  </w:style>
  <w:style w:type="paragraph" w:customStyle="1" w:styleId="Style9">
    <w:name w:val="Style9"/>
    <w:basedOn w:val="Normalny"/>
    <w:uiPriority w:val="99"/>
  </w:style>
  <w:style w:type="paragraph" w:customStyle="1" w:styleId="Style10">
    <w:name w:val="Style10"/>
    <w:basedOn w:val="Normalny"/>
    <w:uiPriority w:val="99"/>
  </w:style>
  <w:style w:type="paragraph" w:customStyle="1" w:styleId="Style11">
    <w:name w:val="Style11"/>
    <w:basedOn w:val="Normalny"/>
    <w:uiPriority w:val="99"/>
    <w:pPr>
      <w:spacing w:line="209" w:lineRule="exact"/>
      <w:jc w:val="both"/>
    </w:pPr>
  </w:style>
  <w:style w:type="character" w:customStyle="1" w:styleId="FontStyle13">
    <w:name w:val="Font Style13"/>
    <w:basedOn w:val="Domylnaczcionkaakapitu"/>
    <w:uiPriority w:val="99"/>
    <w:rPr>
      <w:rFonts w:ascii="Arial" w:hAnsi="Arial" w:cs="Arial"/>
      <w:b/>
      <w:bCs/>
      <w:sz w:val="22"/>
      <w:szCs w:val="22"/>
    </w:rPr>
  </w:style>
  <w:style w:type="character" w:customStyle="1" w:styleId="FontStyle14">
    <w:name w:val="Font Style14"/>
    <w:basedOn w:val="Domylnaczcionkaakapitu"/>
    <w:uiPriority w:val="99"/>
    <w:rPr>
      <w:rFonts w:ascii="Arial" w:hAnsi="Arial" w:cs="Arial"/>
      <w:sz w:val="22"/>
      <w:szCs w:val="22"/>
    </w:rPr>
  </w:style>
  <w:style w:type="character" w:customStyle="1" w:styleId="FontStyle15">
    <w:name w:val="Font Style15"/>
    <w:basedOn w:val="Domylnaczcionkaakapitu"/>
    <w:uiPriority w:val="99"/>
    <w:rPr>
      <w:rFonts w:ascii="Arial" w:hAnsi="Arial" w:cs="Arial"/>
      <w:spacing w:val="10"/>
      <w:sz w:val="18"/>
      <w:szCs w:val="18"/>
    </w:rPr>
  </w:style>
  <w:style w:type="character" w:customStyle="1" w:styleId="FontStyle16">
    <w:name w:val="Font Style16"/>
    <w:basedOn w:val="Domylnaczcionkaakapitu"/>
    <w:uiPriority w:val="99"/>
    <w:rPr>
      <w:rFonts w:ascii="Arial" w:hAnsi="Arial" w:cs="Arial"/>
      <w:i/>
      <w:iCs/>
      <w:spacing w:val="10"/>
      <w:sz w:val="14"/>
      <w:szCs w:val="14"/>
    </w:rPr>
  </w:style>
  <w:style w:type="character" w:customStyle="1" w:styleId="FontStyle17">
    <w:name w:val="Font Style17"/>
    <w:basedOn w:val="Domylnaczcionkaakapitu"/>
    <w:uiPriority w:val="99"/>
    <w:rPr>
      <w:rFonts w:ascii="Arial" w:hAnsi="Arial" w:cs="Arial"/>
      <w:i/>
      <w:iCs/>
      <w:spacing w:val="10"/>
      <w:sz w:val="14"/>
      <w:szCs w:val="14"/>
    </w:rPr>
  </w:style>
  <w:style w:type="character" w:styleId="Hipercze">
    <w:name w:val="Hyperlink"/>
    <w:basedOn w:val="Domylnaczcionkaakapitu"/>
    <w:uiPriority w:val="99"/>
    <w:rPr>
      <w:color w:val="000080"/>
      <w:u w:val="single"/>
    </w:rPr>
  </w:style>
  <w:style w:type="paragraph" w:styleId="Akapitzlist">
    <w:name w:val="List Paragraph"/>
    <w:basedOn w:val="Normalny"/>
    <w:uiPriority w:val="34"/>
    <w:qFormat/>
    <w:rsid w:val="003D7E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Durkin Waldemar</cp:lastModifiedBy>
  <cp:revision>2</cp:revision>
  <dcterms:created xsi:type="dcterms:W3CDTF">2014-05-08T12:57:00Z</dcterms:created>
  <dcterms:modified xsi:type="dcterms:W3CDTF">2014-05-08T13:20:00Z</dcterms:modified>
</cp:coreProperties>
</file>