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F439B7" w:rsidRDefault="00F439B7">
      <w:pPr>
        <w:rPr>
          <w:rFonts w:ascii="Times New Roman" w:hAnsi="Times New Roman"/>
          <w:sz w:val="24"/>
          <w:szCs w:val="24"/>
        </w:rPr>
      </w:pPr>
      <w:r w:rsidRPr="00F439B7">
        <w:rPr>
          <w:rFonts w:ascii="Times New Roman" w:hAnsi="Times New Roman"/>
          <w:sz w:val="24"/>
          <w:szCs w:val="24"/>
        </w:rPr>
        <w:t xml:space="preserve">PROTOKÓŁ Nr 56/2013 </w:t>
      </w:r>
      <w:r w:rsidRPr="00F439B7">
        <w:rPr>
          <w:rFonts w:ascii="Times New Roman" w:hAnsi="Times New Roman"/>
          <w:sz w:val="24"/>
          <w:szCs w:val="24"/>
        </w:rPr>
        <w:br/>
        <w:t xml:space="preserve">z dnia 15 listopada 2013 r. </w:t>
      </w:r>
      <w:r w:rsidRPr="00F439B7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F439B7">
        <w:rPr>
          <w:rFonts w:ascii="Times New Roman" w:hAnsi="Times New Roman"/>
          <w:sz w:val="24"/>
          <w:szCs w:val="24"/>
        </w:rPr>
        <w:br/>
      </w:r>
      <w:r w:rsidRPr="00F439B7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F439B7">
        <w:rPr>
          <w:rFonts w:ascii="Times New Roman" w:hAnsi="Times New Roman"/>
          <w:sz w:val="24"/>
          <w:szCs w:val="24"/>
        </w:rPr>
        <w:br/>
      </w:r>
      <w:r w:rsidRPr="00F439B7">
        <w:rPr>
          <w:rFonts w:ascii="Times New Roman" w:hAnsi="Times New Roman"/>
          <w:sz w:val="24"/>
          <w:szCs w:val="24"/>
        </w:rPr>
        <w:br/>
      </w:r>
      <w:r w:rsidRPr="00F439B7">
        <w:rPr>
          <w:rFonts w:ascii="Times New Roman" w:hAnsi="Times New Roman"/>
          <w:sz w:val="24"/>
          <w:szCs w:val="24"/>
        </w:rPr>
        <w:br/>
        <w:t xml:space="preserve">Ad. 1. </w:t>
      </w:r>
      <w:r w:rsidRPr="00F439B7">
        <w:rPr>
          <w:rFonts w:ascii="Times New Roman" w:hAnsi="Times New Roman"/>
          <w:sz w:val="24"/>
          <w:szCs w:val="24"/>
        </w:rPr>
        <w:br/>
      </w:r>
      <w:r w:rsidRPr="00F439B7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F439B7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F439B7">
        <w:rPr>
          <w:rFonts w:ascii="Times New Roman" w:hAnsi="Times New Roman"/>
          <w:sz w:val="24"/>
          <w:szCs w:val="24"/>
        </w:rPr>
        <w:br/>
      </w:r>
      <w:r w:rsidRPr="00F439B7">
        <w:rPr>
          <w:rFonts w:ascii="Times New Roman" w:hAnsi="Times New Roman"/>
          <w:sz w:val="24"/>
          <w:szCs w:val="24"/>
        </w:rPr>
        <w:br/>
        <w:t xml:space="preserve">Ad. 2. </w:t>
      </w:r>
      <w:r w:rsidRPr="00F439B7">
        <w:rPr>
          <w:rFonts w:ascii="Times New Roman" w:hAnsi="Times New Roman"/>
          <w:sz w:val="24"/>
          <w:szCs w:val="24"/>
        </w:rPr>
        <w:br/>
      </w:r>
      <w:r w:rsidRPr="00F439B7">
        <w:rPr>
          <w:rFonts w:ascii="Times New Roman" w:hAnsi="Times New Roman"/>
          <w:sz w:val="24"/>
          <w:szCs w:val="24"/>
        </w:rPr>
        <w:br/>
        <w:t xml:space="preserve">Starosta przedstawił projekt budżetu powiatu na rok 2014. W projekcie naniesiono poprawki dostosowując dochody i wydatki w niektórych paragrafach do wartości, które mogą zostać realnie osiągnięte. Zarząd zatwierdził projekt budżetu powiatu na rok 2014, z uwzględnieniem tych zmian, w wyniku głosowania: 3 głosy za. Następnie Skarbnik przedstawił Wieloletnią Prognozę Finansową Powiatu Pyrzyckiego na lata 2014-2026. Zarząd zatwierdził Wieloletnią Prognozę Finansową Powiatu Pyrzyckiego na lata 2014-2026 w wyniku głosowania: 3 głosy za. </w:t>
      </w:r>
      <w:r w:rsidRPr="00F439B7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F439B7">
        <w:rPr>
          <w:rFonts w:ascii="Times New Roman" w:hAnsi="Times New Roman"/>
          <w:sz w:val="24"/>
          <w:szCs w:val="24"/>
        </w:rPr>
        <w:br/>
      </w:r>
      <w:r w:rsidRPr="00F439B7">
        <w:rPr>
          <w:rFonts w:ascii="Times New Roman" w:hAnsi="Times New Roman"/>
          <w:sz w:val="24"/>
          <w:szCs w:val="24"/>
        </w:rPr>
        <w:br/>
        <w:t xml:space="preserve">Sporządził: </w:t>
      </w:r>
      <w:r w:rsidRPr="00F439B7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F439B7">
        <w:rPr>
          <w:rFonts w:ascii="Times New Roman" w:hAnsi="Times New Roman"/>
          <w:sz w:val="24"/>
          <w:szCs w:val="24"/>
        </w:rPr>
        <w:t>Durkin</w:t>
      </w:r>
      <w:proofErr w:type="spellEnd"/>
      <w:r w:rsidRPr="00F439B7">
        <w:rPr>
          <w:rFonts w:ascii="Times New Roman" w:hAnsi="Times New Roman"/>
          <w:sz w:val="24"/>
          <w:szCs w:val="24"/>
        </w:rPr>
        <w:t xml:space="preserve"> </w:t>
      </w:r>
      <w:r w:rsidRPr="00F439B7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F439B7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F439B7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F439B7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F439B7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F439B7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439B7"/>
    <w:rsid w:val="00383935"/>
    <w:rsid w:val="00940EB8"/>
    <w:rsid w:val="00F32552"/>
    <w:rsid w:val="00F4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2021-11-02T09:10:00Z</dcterms:created>
  <dcterms:modified xsi:type="dcterms:W3CDTF">2021-11-02T09:10:00Z</dcterms:modified>
</cp:coreProperties>
</file>