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4654E" w:rsidRDefault="0094654E">
      <w:pPr>
        <w:rPr>
          <w:rFonts w:ascii="Times New Roman" w:hAnsi="Times New Roman"/>
          <w:sz w:val="24"/>
          <w:szCs w:val="24"/>
        </w:rPr>
      </w:pPr>
      <w:r w:rsidRPr="0094654E">
        <w:rPr>
          <w:rFonts w:ascii="Times New Roman" w:hAnsi="Times New Roman"/>
          <w:sz w:val="24"/>
          <w:szCs w:val="24"/>
        </w:rPr>
        <w:t xml:space="preserve">PROTOKÓŁ Nr 40/2013 </w:t>
      </w:r>
      <w:r w:rsidRPr="0094654E">
        <w:rPr>
          <w:rFonts w:ascii="Times New Roman" w:hAnsi="Times New Roman"/>
          <w:sz w:val="24"/>
          <w:szCs w:val="24"/>
        </w:rPr>
        <w:br/>
        <w:t xml:space="preserve">z dnia 27 sierpnia 2013 r. </w:t>
      </w:r>
      <w:r w:rsidRPr="0094654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Ad. 1.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4654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Ad. 2.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Do budżetu wprowadza się dotacje w wysokości 16 817 zł </w:t>
      </w:r>
      <w:r w:rsidRPr="0094654E">
        <w:rPr>
          <w:rFonts w:ascii="Times New Roman" w:hAnsi="Times New Roman"/>
          <w:sz w:val="24"/>
          <w:szCs w:val="24"/>
        </w:rPr>
        <w:br/>
        <w:t xml:space="preserve">z przeznaczeniem na gospodarkę gruntami i nieruchomościami. Zarząd podjął uchwałę </w:t>
      </w:r>
      <w:r w:rsidRPr="0094654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</w:t>
      </w:r>
      <w:r w:rsidRPr="0094654E">
        <w:rPr>
          <w:rFonts w:ascii="Times New Roman" w:hAnsi="Times New Roman"/>
          <w:sz w:val="24"/>
          <w:szCs w:val="24"/>
        </w:rPr>
        <w:br/>
        <w:t xml:space="preserve">w budżecie powiatu na rok 2013. Uchwałą dokonuje się przesunięć środków pomiędzy paragrafami. Zarząd podjął uchwałę 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wniosek Przewodniczącej Powiatowego Zespołu ds. Orzekania o Niepełnosprawności o wyrażenie zgody na zmianę w planie finansowym jednostki. zmiana polega na przesunięciu kwoty 4 300 zł z paragrafu 4010 wynagrodzenia osobowe pracowników do paragrafu 4170 wynagrodzenia bezosobowe. Zarząd wyraził zgodę 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94654E">
        <w:rPr>
          <w:rFonts w:ascii="Times New Roman" w:hAnsi="Times New Roman"/>
          <w:sz w:val="24"/>
          <w:szCs w:val="24"/>
        </w:rPr>
        <w:t>Wabiński</w:t>
      </w:r>
      <w:proofErr w:type="spellEnd"/>
      <w:r w:rsidRPr="0094654E">
        <w:rPr>
          <w:rFonts w:ascii="Times New Roman" w:hAnsi="Times New Roman"/>
          <w:sz w:val="24"/>
          <w:szCs w:val="24"/>
        </w:rPr>
        <w:t xml:space="preserve"> Skarbnik Powiatu przedstawił informację o przebiegu wykonania budżetu Powiatu Pyrzyckiego za I półrocze 2013 roku. Zarząd przyjął sprawozdanie </w:t>
      </w:r>
      <w:r w:rsidRPr="0094654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Skarbnik Powiatu przedstawił informację o kształtowaniu się wieloletniej prognozy finansowej, w tym o realizacji przedsięwzięć za I półrocze 2013 roku. Zarząd przyjął informację 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Następnie Skarbnik Powiatu zaproponował przeprowadzenie restrukturyzacji zadłużenia. W tym celu konieczne będzie sporządzenie analizy zdolności kredytowej Powiatu Pyrzyckiego wraz z planem restrukturyzacji zadłużenia oraz przeprowadzenie procesu restrukturyzacji zadłużenia. Zarząd wyraził zgodę na zlecenie przeprowadzenia procesu restrukturyzacji zadłużenia Powiatu Pyrzyckiego zespołowi specjalistów. Wcześniej należy dokonać rozeznania rynku i wybrać najkorzystniejszą ofertę. Decyzja zapadła </w:t>
      </w:r>
      <w:r w:rsidRPr="0094654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Ad. 3.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dodatków motywacyjnych dla dyrektorów placówek oświatowych. Proponuje się dodatki w następującej wysokości: </w:t>
      </w:r>
      <w:r w:rsidRPr="0094654E">
        <w:rPr>
          <w:rFonts w:ascii="Times New Roman" w:hAnsi="Times New Roman"/>
          <w:sz w:val="24"/>
          <w:szCs w:val="24"/>
        </w:rPr>
        <w:br/>
        <w:t xml:space="preserve">- dyrektor Zespołu Szkół Nr 1 w Pyrzycach 40 % </w:t>
      </w:r>
      <w:r w:rsidRPr="0094654E">
        <w:rPr>
          <w:rFonts w:ascii="Times New Roman" w:hAnsi="Times New Roman"/>
          <w:sz w:val="24"/>
          <w:szCs w:val="24"/>
        </w:rPr>
        <w:br/>
        <w:t xml:space="preserve">- dyrektor Zespołu Szkół Nr 2 RCKU w Pyrzycach 50 %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lastRenderedPageBreak/>
        <w:t xml:space="preserve">- dyrektor Specjalnego Ośrodka Szkolno-Wychowawczego w Pyrzycach 45 % </w:t>
      </w:r>
      <w:r w:rsidRPr="0094654E">
        <w:rPr>
          <w:rFonts w:ascii="Times New Roman" w:hAnsi="Times New Roman"/>
          <w:sz w:val="24"/>
          <w:szCs w:val="24"/>
        </w:rPr>
        <w:br/>
        <w:t xml:space="preserve">- dyrektor Poradni Psychologiczno-Pedagogicznej w Pyrzycach 35 % </w:t>
      </w:r>
      <w:r w:rsidRPr="0094654E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w Pyrzycach 35 % </w:t>
      </w:r>
      <w:r w:rsidRPr="0094654E">
        <w:rPr>
          <w:rFonts w:ascii="Times New Roman" w:hAnsi="Times New Roman"/>
          <w:sz w:val="24"/>
          <w:szCs w:val="24"/>
        </w:rPr>
        <w:br/>
        <w:t xml:space="preserve">wynagrodzenia zasadniczego, na okres od 1 września 2013 r. do 28 lutego 2014 r. Zarząd zatwierdził proponowaną wysokość dodatków motywacyjnych 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Następnie Starosta przedstawił wniosek o zatwierdzenie wysokości dodatku motywacyjnego dla dyrektora Centrum Placówek Opiekuńczo-Wychowawczych </w:t>
      </w:r>
      <w:r w:rsidRPr="0094654E">
        <w:rPr>
          <w:rFonts w:ascii="Times New Roman" w:hAnsi="Times New Roman"/>
          <w:sz w:val="24"/>
          <w:szCs w:val="24"/>
        </w:rPr>
        <w:br/>
        <w:t xml:space="preserve">w Pyrzycach. Proponuje się dodatek w wysokości 50 % wynagrodzenia zasadniczego, na okres od 1 września 2013 r. do 28 lutego 2014 r. Zarząd zatwierdził proponowaną wysokość dodatku w wyniku głosowania: 3 głosy za.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Ad. 4.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protokół z trzeciego ustnego przetargu nieograniczonego na sprzedaż nieruchomości stanowiących własność Powiatu Pyrzyckiego. Do sprzedaży nie doszło z powodu braku oferentów. Zarząd zatwierdził protokół w wyniku głosowania: </w:t>
      </w:r>
      <w:r w:rsidRPr="0094654E">
        <w:rPr>
          <w:rFonts w:ascii="Times New Roman" w:hAnsi="Times New Roman"/>
          <w:sz w:val="24"/>
          <w:szCs w:val="24"/>
        </w:rPr>
        <w:br/>
        <w:t xml:space="preserve">3 głosy za.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Ad. 5. </w:t>
      </w:r>
      <w:r w:rsidRPr="0094654E">
        <w:rPr>
          <w:rFonts w:ascii="Times New Roman" w:hAnsi="Times New Roman"/>
          <w:sz w:val="24"/>
          <w:szCs w:val="24"/>
        </w:rPr>
        <w:br/>
        <w:t xml:space="preserve">Starosta przedstawił informacje o działalności Szpitala Powiatowego w Pyrzycach </w:t>
      </w:r>
      <w:r w:rsidRPr="0094654E">
        <w:rPr>
          <w:rFonts w:ascii="Times New Roman" w:hAnsi="Times New Roman"/>
          <w:sz w:val="24"/>
          <w:szCs w:val="24"/>
        </w:rPr>
        <w:br/>
        <w:t xml:space="preserve">i Zakładu Opiekuńczo-Leczniczego w Pyrzycach za I półrocze 2013 roku. Następnie Starosta przedstawił informację o pozyskiwaniu przez Starostwo i jednostki organizacyjne funduszów z programów pomocowych i wykaz programów do których złożono wnioski, informację o gospodarce łowieckiej w powiecie, sprawozdanie z działalności Centrum Placówek Opiekuńczo-Wychowawczych w Pyrzycach oraz informację o działalności Rejonowego Związku Spółek Wodnych. Zarząd przyjął przedstawione informacje w wyniku głosowania: 3 głosy za. </w:t>
      </w:r>
      <w:r w:rsidRPr="0094654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Sporządził: </w:t>
      </w:r>
      <w:r w:rsidRPr="0094654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4654E">
        <w:rPr>
          <w:rFonts w:ascii="Times New Roman" w:hAnsi="Times New Roman"/>
          <w:sz w:val="24"/>
          <w:szCs w:val="24"/>
        </w:rPr>
        <w:t>Durkin</w:t>
      </w:r>
      <w:proofErr w:type="spellEnd"/>
      <w:r w:rsidRPr="0094654E">
        <w:rPr>
          <w:rFonts w:ascii="Times New Roman" w:hAnsi="Times New Roman"/>
          <w:sz w:val="24"/>
          <w:szCs w:val="24"/>
        </w:rPr>
        <w:t xml:space="preserve"> </w:t>
      </w:r>
      <w:r w:rsidRPr="0094654E">
        <w:rPr>
          <w:rFonts w:ascii="Times New Roman" w:hAnsi="Times New Roman"/>
          <w:sz w:val="24"/>
          <w:szCs w:val="24"/>
        </w:rPr>
        <w:br/>
      </w:r>
      <w:r w:rsidRPr="0094654E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94654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4654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4654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94654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654E"/>
    <w:rsid w:val="00383935"/>
    <w:rsid w:val="00940EB8"/>
    <w:rsid w:val="0094654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2021-11-02T09:07:00Z</dcterms:created>
  <dcterms:modified xsi:type="dcterms:W3CDTF">2021-11-02T09:07:00Z</dcterms:modified>
</cp:coreProperties>
</file>