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04204" w:rsidRDefault="00C04204">
      <w:pPr>
        <w:rPr>
          <w:rFonts w:ascii="Times New Roman" w:hAnsi="Times New Roman"/>
          <w:sz w:val="24"/>
          <w:szCs w:val="24"/>
        </w:rPr>
      </w:pPr>
      <w:r w:rsidRPr="00C04204">
        <w:rPr>
          <w:rFonts w:ascii="Times New Roman" w:hAnsi="Times New Roman"/>
          <w:sz w:val="24"/>
          <w:szCs w:val="24"/>
        </w:rPr>
        <w:t xml:space="preserve">PROTOKÓŁ Nr 35/2013 </w:t>
      </w:r>
      <w:r w:rsidRPr="00C04204">
        <w:rPr>
          <w:rFonts w:ascii="Times New Roman" w:hAnsi="Times New Roman"/>
          <w:sz w:val="24"/>
          <w:szCs w:val="24"/>
        </w:rPr>
        <w:br/>
        <w:t xml:space="preserve">z dnia 12 lipca 2013 r. </w:t>
      </w:r>
      <w:r w:rsidRPr="00C0420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Ad 1. Starosta powitał zebranych i po stwierdzeniu quorum przedstawił porządek posiedzenia oraz protokół ze spotkania w dniu 9 lipca 2013 r. z godz. 930 i z 1400. Porządek posiedzenia oraz protokoły zostały przyjęte w stosunku 2 głosy za.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Ad 2 a) Starosta wstępnie przedstawił wniosek, a następnie oddał głos Dyrektorowi Wydziału Geodezji i Gospodarki Nieruchomościami w celu szczegółowego omówienia wniosku. Dyrektor Wydziału Pani Bożena Gottfried przedstawiła wniosek i uzasadniła konieczność przeprowadzenia trzeciego ustnego przetargu nieograniczonego na sprzedaż działek nr 15/1 wraz z udziałem 1/4 części w działce 15/8, 15/6, 15/12, położonych w obrębie 12 m. Pyrzyce. Wniosek został przyjęty w stosunku głosów 2 za.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Ad 2 b) Starosta przedstawił wniosek. W toku dyskusji Zarząd postanowił, iż cena wywoławcza pozostaje bez zmian w stosunku do ostatnio zatwierdzonej czyli 1.250.000 zł. Wniosek został przyjęty 2 głosami za.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Ad 2 c) Starosta przedstawił wniosek. Wniosek został przyjęty 2 głosami za.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Ad 2 d) Starosta przedstawił wniosek. W związku z brakiem zainteresowania nieruchomością w toku dyskusji Starosta zaproponował, aby skorzystać z możliwości zbycia nieruchomości za pośrednictwem biura obrotu nieruchomościami. Zarząd zobowiązał Dyrektora Wydziału Geodezji i Gospodarki Nieruchomościami do wyboru najkorzystniejszej oferty biura pośrednictwa nieruchomościami w celu zawarcia umowy na pośrednictwo w zbyciu nieruchomości. Starosta zaproponował też obniżenie ceny wywoławczej o 10 %. Wniosek został zatwierdzony, łącznie z propozycją obniżenia ceny o 10 %, w stosunku głosów 2 za.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Ad 2 e) Starosta przedstawił wniosek. Zarząd postanowił, iż w miesiącu wrześniu 2013 r. wystąpi z wnioskiem do Rady Powiatu, aby uchwałą, z wolnych środków zabezpieczyć środki finansowe na cele związane z gospodarką nieruchomościami, m. in. dla celów publikacji ogłoszeń w związku z zamiarem zbycia nieruchomości. Wniosek przyjęto w stosunku głosów 2 za.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Ad 3. Starosta przedstawił pismo z Kancelarii Prezydenta RP w sprawie zaproszenia, do wzięcia udziału Starosty i powiatu w akcji Prezydenta "Narodowe Czytanie" oraz polecił przekazać zaproszenie do wybranych wydziałów Starostwa. Starosta przedstawił Uchwałę Nr 36/13 Zarządu IV kadencji Związku Powiatów Polskich z 28 czerwca 2013 r. w sprawie przyjęcia Deklaracji Legionowskiej Związku Powiatów Polskich, a następnie stanowisko Konwentu Starostów Powiatów Województwa Zachodniopomorskiego w sprawie odebrania </w:t>
      </w:r>
      <w:r w:rsidRPr="00C04204">
        <w:rPr>
          <w:rFonts w:ascii="Times New Roman" w:hAnsi="Times New Roman"/>
          <w:sz w:val="24"/>
          <w:szCs w:val="24"/>
        </w:rPr>
        <w:lastRenderedPageBreak/>
        <w:t xml:space="preserve">powiatom przez Ministerstwo Rolnictwa i Rozwoju Wsi, środków finansowych niezbędnych dla zadań związanych z gleboznawczą klasyfikacją gruntów z 8 lipca 2013 r. w Bornem Sulinowie.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Ponadto Sekretarz Powiatu przedłożył Zarządowi protokół z przeliczenia gotówki ze skarbonek w związku z akcją zbierania środków pieniężnych dla pogorzelców, którzy stracili majątek w pożarze baraków przy ul. Niepodległości w Pyrzycach w dniu 15 czerwca 2013 r. Łącznie pracownicy Starostwa Powiatowego oraz niektórych jednostek organizacyjnych zebrali kwotę 1.684,00 zł. Zarząd postanowił przeznaczyć tę kwotę na dofinansowanie wyjazdu letniego dzieci poszkodowanych w pożarze na obóz w Głuchołazach. </w:t>
      </w:r>
      <w:r w:rsidRPr="00C0420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Sporządził: </w:t>
      </w:r>
      <w:r w:rsidRPr="00C04204">
        <w:rPr>
          <w:rFonts w:ascii="Times New Roman" w:hAnsi="Times New Roman"/>
          <w:sz w:val="24"/>
          <w:szCs w:val="24"/>
        </w:rPr>
        <w:br/>
        <w:t xml:space="preserve">Mariusz Majak </w:t>
      </w:r>
      <w:r w:rsidRPr="00C04204">
        <w:rPr>
          <w:rFonts w:ascii="Times New Roman" w:hAnsi="Times New Roman"/>
          <w:sz w:val="24"/>
          <w:szCs w:val="24"/>
        </w:rPr>
        <w:br/>
      </w:r>
      <w:r w:rsidRPr="00C04204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C0420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0420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0420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C0420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4204"/>
    <w:rsid w:val="00383935"/>
    <w:rsid w:val="00940EB8"/>
    <w:rsid w:val="00C0420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2021-11-02T09:05:00Z</dcterms:created>
  <dcterms:modified xsi:type="dcterms:W3CDTF">2021-11-02T09:06:00Z</dcterms:modified>
</cp:coreProperties>
</file>