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E2266" w:rsidRDefault="00DE2266">
      <w:pPr>
        <w:rPr>
          <w:rFonts w:ascii="Times New Roman" w:hAnsi="Times New Roman"/>
          <w:sz w:val="24"/>
          <w:szCs w:val="24"/>
        </w:rPr>
      </w:pPr>
      <w:r w:rsidRPr="00DE2266">
        <w:rPr>
          <w:rFonts w:ascii="Times New Roman" w:hAnsi="Times New Roman"/>
          <w:sz w:val="24"/>
          <w:szCs w:val="24"/>
        </w:rPr>
        <w:t xml:space="preserve">PROTOKÓŁ Nr 33/2013 </w:t>
      </w:r>
      <w:r w:rsidRPr="00DE2266">
        <w:rPr>
          <w:rFonts w:ascii="Times New Roman" w:hAnsi="Times New Roman"/>
          <w:sz w:val="24"/>
          <w:szCs w:val="24"/>
        </w:rPr>
        <w:br/>
        <w:t xml:space="preserve">z dnia 9 lipca 2013 r. </w:t>
      </w:r>
      <w:r w:rsidRPr="00DE226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Ad 1. Starosta powitał zebranych i po stwierdzeniu quorum przedstawił porządek posiedzenia oraz zaproponował wprowadzenie zmiany do porządku obrad poprzez wprowadzenie punktu 3c) wniosek o rozważenie możliwości przyznania Panu Ryszardowi Grzesiakowi dyrektorowi Szpitala Powiatowego w Pyrzycach za I kwartał 2013 r. pełnej wysokości dodatkowego wynagrodzenia oraz wniosek o rozważenie możliwości przyznania Pani Iwonie Zebrowskiej dyrektorowi Zakładu Opiekuńczo-Leczniczego w Pyrzycach za I kwartał 2013 r. pełnej wysokości dodatkowego wynagrodzenia. Zamiana została przyjęta w stosunku głosów 3 za. Następnie Starosta poddał pod głosowanie cały prządek obrad. Porządek wraz z wprowadzoną wyżej wskazaną zmianą oraz protokół z poprzedniego posiedzenia Zarządu zostały przyjęte w wyniku głosowania 3 głosy za.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Ad. 2a) Starosta przedstawił uchwałę Zarządu Powiatu Pyrzyckiego w sprawie powołania komisji egzaminacyjnych do przeprowadzenia postępowania egzaminacyjnego dla nauczycieli ubiegających się o awans na stopień nauczyciela mianowanego. Zarząd podjął uchwałę wyniku głosowania: 3 głosy za.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Ad 2b) Starosta przedstawił wniosek o rozpatrzenie oferty realizacji zadania publicznego złożonej przez Stowarzyszenie Lipiański Klub Motorowy "Partyzanci", a następnie zaproponował, aby na realizację zadania przeznaczyć kwotę 2.000 zł. Obecny na posiedzeniu Zarządu Dyrektor Wydziału Oświaty, Kultury, Sportu, Turystyki i Promocji stwierdził, iż w budżecie znajdują się odpowiednie środki na sfinansowanie tego przedsięwzięcia w kwocie zaproponowanej przez Starostę. Zarząd przyjął wniosek, przeznaczając na realizację zadania 2.000 zł w stosunku głosów 3 za.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Ad 2c) Starosta przedstawił wniosek Dyrektora Zespołu Szkół Nr 2 Rolnicze Centrum Kształcenia Ustawicznego w Pyrzycach o przyznanie środków finansowych w kwocie 7300 zł na remont wieżowej stacji transformatorowej. Następnie Starosta oddał głos Dyrektorowi Wydziału Oświaty, Kultury, Sportu, Turystyki i Promocji, który przedstawił konieczność wydatkowania kwoty 5.300 zł. Pozostała kwota do wysokości kalkulowanych kosztów remontu wieży w wysokości 7.300 zł pochodzić miałaby ze środków finansowych Zespołu Szkół Nr 2 RCKU oraz ze środków instytucji mających siedzibę na terenie szkoły. W toku dyskusji zaproponowano, aby podjąć negocjacje z władzami Spółki ENEA celem przekazania wieży na ich własność. </w:t>
      </w:r>
      <w:r w:rsidRPr="00DE2266">
        <w:rPr>
          <w:rFonts w:ascii="Times New Roman" w:hAnsi="Times New Roman"/>
          <w:sz w:val="24"/>
          <w:szCs w:val="24"/>
        </w:rPr>
        <w:br/>
        <w:t xml:space="preserve">Starosta zaproponował przeznaczyć kwotę 5.300 zł na realizację zadania, pod warunkiem, że Spółka ENEA nie wyrazi zgody na przejęcie na własność wieży transformatorowej będącej przedmiotem obrad. Wniosek przyjęto w stosunku głosów 3 za.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lastRenderedPageBreak/>
        <w:t xml:space="preserve">Ad 3a) Starosta przedstawił uchwałę Zarządu Powiatu Pyrzyckiego w sprawie uchwalenia Regulaminu Organizacyjnego Centrum Placówek Opiekuńczo- </w:t>
      </w:r>
      <w:r w:rsidRPr="00DE2266">
        <w:rPr>
          <w:rFonts w:ascii="Times New Roman" w:hAnsi="Times New Roman"/>
          <w:sz w:val="24"/>
          <w:szCs w:val="24"/>
        </w:rPr>
        <w:br/>
        <w:t xml:space="preserve">Wychowawczych w Pyrzycach, a następnie poddał projekt pod głosowanie. W wyniku 3 głosowania 3 głosami za Zarząd podjął uchwałę.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Ad 3b) Starosta przedstawił uchwałę Zarządu Powiatu Pyrzyckiego w sprawie powierzenia obowiązków Dyrektora Centrum Placówek Opiekuńczo-Wychowawczych w Pyrzycach Panu Zdzisławowi </w:t>
      </w:r>
      <w:proofErr w:type="spellStart"/>
      <w:r w:rsidRPr="00DE2266">
        <w:rPr>
          <w:rFonts w:ascii="Times New Roman" w:hAnsi="Times New Roman"/>
          <w:sz w:val="24"/>
          <w:szCs w:val="24"/>
        </w:rPr>
        <w:t>Wudarczykiwi</w:t>
      </w:r>
      <w:proofErr w:type="spellEnd"/>
      <w:r w:rsidRPr="00DE2266">
        <w:rPr>
          <w:rFonts w:ascii="Times New Roman" w:hAnsi="Times New Roman"/>
          <w:sz w:val="24"/>
          <w:szCs w:val="24"/>
        </w:rPr>
        <w:t xml:space="preserve">. Uchwałę Zarząd podjął w wyniku głosowania 3 głosy za.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Ad 3c) Starosta przedstawił wniosek o rozważenie możliwości przyznania Panu Ryszardowi Grzesiakowi dyrektorowi Szpitala Powiatowego w Pyrzycach za I kwartał 2013 r. pełnej wysokości dodatkowego wynagrodzenia oraz wniosek o rozważenie możliwości przyznania Pani Iwonie </w:t>
      </w:r>
      <w:proofErr w:type="spellStart"/>
      <w:r w:rsidRPr="00DE2266">
        <w:rPr>
          <w:rFonts w:ascii="Times New Roman" w:hAnsi="Times New Roman"/>
          <w:sz w:val="24"/>
          <w:szCs w:val="24"/>
        </w:rPr>
        <w:t>Zibrowskiej</w:t>
      </w:r>
      <w:proofErr w:type="spellEnd"/>
      <w:r w:rsidRPr="00DE2266">
        <w:rPr>
          <w:rFonts w:ascii="Times New Roman" w:hAnsi="Times New Roman"/>
          <w:sz w:val="24"/>
          <w:szCs w:val="24"/>
        </w:rPr>
        <w:t xml:space="preserve"> dyrektorowi Zakładu Opiekuńczo-Leczniczego w Pyrzycach za I kwartał 2013 r. pełnej wysokości dodatkowego wynagrodzenia. Starosta przedstawił również sprawozdanie finansowe Szpitala Powiatowego w Pyrzycach za okres od stycznia do marca 2013 r. (I kwartał 2013 r.) oraz Sprawozdanie z realizacji planu finansowego oraz sytuacji ekonomicznej Zakładu Opiekuńczo-Leczniczego w Pyrzycach za okres od 1 stycznia 2013 r. do 31 marca 2013 r. Po zapoznaniu się ze sprawozdaniami finansowymi placówek Zarząd zobowiązał dyrektora Szpitala Powiatowego w Pyrzycach do działań zmierzających do wypracowania takiego wyniku finansowego placówki, który nie zagrażał będzie finansowaniu placówki. Ostatecznie Zarząd przyjął wnioski o przyznanie obu dyrektorom pełnej wysokości dodatkowego wynagrodzenia za I kwartał 2013 r.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Ad 4a) Starosta przedstawił protokół z ogłoszonego na dzień 28 czerwca 2013 r., pierwszego ustnego przetargu nieograniczonego na sprzedaż nieruchomości stanowiącej własność Powiatu Pyrzyckiego jako działka nr 204/18 o powierzchni 0,0494 ha w obrębie nr 9, miasta Pyrzyce. Protokół został przyjęty w stosunku głosów 3 za.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Ad 4b) Starosta przedstawił protokół z ogłoszonych na dzień 28 czerwca 2013 r., rokowań po trzecim ustnym przetargu nieograniczonym zakończonym wynikiem negatywnym na sprzedaż nieruchomości stanowiącej własność Powiatu Pyrzyckiego jako działka nr 66 o powierzchni 0,8723 ha położonej w obrębie geodezyjnym Czernice, gmina Pyrzyce. Protokół został przyjęty w stosunku głosów 3 za.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Ad 4c) Starosta przedstawił protokół z ogłoszonego na dzień 5 lipca 2013 r., na godz. 9.00 drugiego ustnego przetargu nieograniczonego na sprzedaż nieruchomości stanowiącej własność Powiatu Pyrzyckiego - działka nr 18 o powierzchni 0,8387 ha, obręb nr 12 w Pyrzycach. Protokół został przyjęty w stosunku głosów 3 za.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Ad 4 d) Starosta przedstawił protokół z ogłoszonego na dzień 5 lipca 2013 r., na godz. 9.30 drugiego ustnego przetargu nieograniczonego na sprzedaż nieruchomości stanowiącej własność Powiatu Pyrzyckiego - działka nr 15/1 o powierzchni 0,969 ha, wraz z udziałem % części w działce nr 15/8 o pow. całkowitej 0,0259 ha stanowiącej drogę wewnętrzną położone w obrębie nr 12 w Pyrzycach. Protokół został przyjęty w stosunku głosów 3 za.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lastRenderedPageBreak/>
        <w:br/>
        <w:t xml:space="preserve">Ad 5 Starosta przedstawił prośbę zastępcy burmistrza Pyrzyc o rozważenie możliwości zastosowania odstępstwa w minimalnej wysokości 50% od przyjętych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stawek w odniesieniu do kosztów związanych z zakwaterowaniem pogorzelców w podległych Zarządowi Powiatu placówkach. Wniosek uzyskał akceptację Zarządu Powiatu w stosunku głosów 3 za.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Sporządził: </w:t>
      </w:r>
      <w:r w:rsidRPr="00DE2266">
        <w:rPr>
          <w:rFonts w:ascii="Times New Roman" w:hAnsi="Times New Roman"/>
          <w:sz w:val="24"/>
          <w:szCs w:val="24"/>
        </w:rPr>
        <w:br/>
        <w:t xml:space="preserve">Mariusz Majak </w:t>
      </w:r>
      <w:r w:rsidRPr="00DE2266">
        <w:rPr>
          <w:rFonts w:ascii="Times New Roman" w:hAnsi="Times New Roman"/>
          <w:sz w:val="24"/>
          <w:szCs w:val="24"/>
        </w:rPr>
        <w:br/>
      </w:r>
      <w:r w:rsidRPr="00DE2266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DE2266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DE226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DE2266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DE226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E2266"/>
    <w:rsid w:val="00383935"/>
    <w:rsid w:val="00940EB8"/>
    <w:rsid w:val="00DE226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5572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2021-11-02T09:05:00Z</dcterms:created>
  <dcterms:modified xsi:type="dcterms:W3CDTF">2021-11-02T09:05:00Z</dcterms:modified>
</cp:coreProperties>
</file>