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D61009" w:rsidRDefault="00D61009">
      <w:pPr>
        <w:rPr>
          <w:rFonts w:ascii="Times New Roman" w:hAnsi="Times New Roman"/>
          <w:sz w:val="24"/>
          <w:szCs w:val="24"/>
        </w:rPr>
      </w:pPr>
      <w:r w:rsidRPr="00D61009">
        <w:rPr>
          <w:rFonts w:ascii="Times New Roman" w:hAnsi="Times New Roman"/>
          <w:sz w:val="24"/>
          <w:szCs w:val="24"/>
        </w:rPr>
        <w:t xml:space="preserve">PROTOKÓŁ Nr 19/2013 </w:t>
      </w:r>
      <w:r w:rsidRPr="00D61009">
        <w:rPr>
          <w:rFonts w:ascii="Times New Roman" w:hAnsi="Times New Roman"/>
          <w:sz w:val="24"/>
          <w:szCs w:val="24"/>
        </w:rPr>
        <w:br/>
        <w:t xml:space="preserve">z dnia 29 kwietnia 2013 r. </w:t>
      </w:r>
      <w:r w:rsidRPr="00D61009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  <w:t xml:space="preserve">Ad. 1.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D61009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  <w:t xml:space="preserve">Ad. 2.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  <w:t xml:space="preserve">Starosta przedstawił sprawozdanie finansowe Powiatu Pyrzyckiego za rok 2012. Sprawozdanie zawiera: bilans z wykonania budżetu jednostki samorządu terytorialnego, łączny bilans jednostek budżetowych, łączny rachunek zysków i strat jednostek budżetowych oraz łączne zestawienie zmian w funduszach jednostek budżetowych. W terminie do 30 kwietnia sprawozdanie zostanie przedłożone Regionalnej Izbie Obrachunkowej. Po sprawdzeniu przez RIO sprawozdanie zostanie przekazane Radzie Powiatu - zgodnie z art. 270 ustawy o finansach publicznych: zarząd jednostki samorządu terytorialnego przekazuje sprawozdanie finansowe organowi stanowiącemu w terminie do dnia 31 maja roku następującego po roku budżetowym. Zarząd przyjął sprawozdanie finansowe w wyniku głosowania: 3 głosy za. </w:t>
      </w:r>
      <w:r w:rsidRPr="00D61009">
        <w:rPr>
          <w:rFonts w:ascii="Times New Roman" w:hAnsi="Times New Roman"/>
          <w:sz w:val="24"/>
          <w:szCs w:val="24"/>
        </w:rPr>
        <w:br/>
        <w:t xml:space="preserve">Andrzej </w:t>
      </w:r>
      <w:proofErr w:type="spellStart"/>
      <w:r w:rsidRPr="00D61009">
        <w:rPr>
          <w:rFonts w:ascii="Times New Roman" w:hAnsi="Times New Roman"/>
          <w:sz w:val="24"/>
          <w:szCs w:val="24"/>
        </w:rPr>
        <w:t>Wabiński</w:t>
      </w:r>
      <w:proofErr w:type="spellEnd"/>
      <w:r w:rsidRPr="00D61009">
        <w:rPr>
          <w:rFonts w:ascii="Times New Roman" w:hAnsi="Times New Roman"/>
          <w:sz w:val="24"/>
          <w:szCs w:val="24"/>
        </w:rPr>
        <w:t xml:space="preserve"> Skarbnik Powiatu przedstawił pismo Regionalnej Izbie Obrachunkowej informujące, że do RIO nie wpłynęła uchwała w sprawie zmiany wieloletniej prognozy finansowej. Skarbnik wyjaśnił, że po uzgodnieniach telefonicznych RIO zaakceptowała, że stosowna uchwała nie zostanie podjęta </w:t>
      </w:r>
      <w:r w:rsidRPr="00D61009">
        <w:rPr>
          <w:rFonts w:ascii="Times New Roman" w:hAnsi="Times New Roman"/>
          <w:sz w:val="24"/>
          <w:szCs w:val="24"/>
        </w:rPr>
        <w:br/>
        <w:t xml:space="preserve">w terminie do końca marca, tylko w dniu sesji Rady Powiatu Pyrzyckiego 17 kwietnia. Uchwała podjęta przez radę powiatu została przesłana do RIO. </w:t>
      </w:r>
      <w:r w:rsidRPr="00D61009">
        <w:rPr>
          <w:rFonts w:ascii="Times New Roman" w:hAnsi="Times New Roman"/>
          <w:sz w:val="24"/>
          <w:szCs w:val="24"/>
        </w:rPr>
        <w:br/>
        <w:t xml:space="preserve">Starosta przedstawił uchwałę Zarządu Powiatu Pyrzyckiego w sprawie zatwierdzenia i przystąpienia do projektu współfinansowanego z Europejskiego Funduszu Społecznego. Projekt "Dyplom i matura kluczem do sukcesu!" realizowany będzie od 1 września 2013 r. do 28 lutego 2014 r. w Zespole Szkół Nr 2 RCKU w Pyrzycach. Wartość projektu to 48 990,40 zł. Celem głównym będzie zwiększenie efektywności edukacyjnej z zakresu języka polskiego dla 42 uczniów, poprzez pozalekcyjne warsztaty szkoleniowo-doradcze przygotowujące do matury oraz do egzaminu zawodowego. Zarząd podjął uchwałę w wyniku głosowania: </w:t>
      </w:r>
      <w:r w:rsidRPr="00D61009">
        <w:rPr>
          <w:rFonts w:ascii="Times New Roman" w:hAnsi="Times New Roman"/>
          <w:sz w:val="24"/>
          <w:szCs w:val="24"/>
        </w:rPr>
        <w:br/>
        <w:t xml:space="preserve">3 głosy za. </w:t>
      </w:r>
      <w:r w:rsidRPr="00D61009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br/>
        <w:t xml:space="preserve">Sporządził: </w:t>
      </w:r>
      <w:r w:rsidRPr="00D61009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D61009">
        <w:rPr>
          <w:rFonts w:ascii="Times New Roman" w:hAnsi="Times New Roman"/>
          <w:sz w:val="24"/>
          <w:szCs w:val="24"/>
        </w:rPr>
        <w:t>Durkin</w:t>
      </w:r>
      <w:proofErr w:type="spellEnd"/>
      <w:r w:rsidRPr="00D61009">
        <w:rPr>
          <w:rFonts w:ascii="Times New Roman" w:hAnsi="Times New Roman"/>
          <w:sz w:val="24"/>
          <w:szCs w:val="24"/>
        </w:rPr>
        <w:t xml:space="preserve"> Podpisy członków Zarządu: </w:t>
      </w:r>
      <w:r w:rsidRPr="00D61009">
        <w:rPr>
          <w:rFonts w:ascii="Times New Roman" w:hAnsi="Times New Roman"/>
          <w:sz w:val="24"/>
          <w:szCs w:val="24"/>
        </w:rPr>
        <w:br/>
      </w:r>
      <w:r w:rsidRPr="00D61009">
        <w:rPr>
          <w:rFonts w:ascii="Times New Roman" w:hAnsi="Times New Roman"/>
          <w:sz w:val="24"/>
          <w:szCs w:val="24"/>
        </w:rPr>
        <w:lastRenderedPageBreak/>
        <w:br/>
        <w:t xml:space="preserve">.................................... 1. ......................................... </w:t>
      </w:r>
      <w:r w:rsidRPr="00D61009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D61009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D61009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61009"/>
    <w:rsid w:val="00383935"/>
    <w:rsid w:val="00940EB8"/>
    <w:rsid w:val="00D61009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2167</Characters>
  <Application>Microsoft Office Word</Application>
  <DocSecurity>0</DocSecurity>
  <Lines>18</Lines>
  <Paragraphs>5</Paragraphs>
  <ScaleCrop>false</ScaleCrop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2021-11-02T08:59:00Z</dcterms:created>
  <dcterms:modified xsi:type="dcterms:W3CDTF">2021-11-02T08:59:00Z</dcterms:modified>
</cp:coreProperties>
</file>