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592938" w:rsidRDefault="00592938">
      <w:pPr>
        <w:rPr>
          <w:rFonts w:ascii="Times New Roman" w:hAnsi="Times New Roman"/>
          <w:sz w:val="24"/>
          <w:szCs w:val="24"/>
        </w:rPr>
      </w:pPr>
      <w:r w:rsidRPr="00592938">
        <w:rPr>
          <w:rFonts w:ascii="Times New Roman" w:hAnsi="Times New Roman"/>
          <w:sz w:val="24"/>
          <w:szCs w:val="24"/>
        </w:rPr>
        <w:t xml:space="preserve">PROTOKÓŁ Nr 15/2013 </w:t>
      </w:r>
      <w:r w:rsidRPr="00592938">
        <w:rPr>
          <w:rFonts w:ascii="Times New Roman" w:hAnsi="Times New Roman"/>
          <w:sz w:val="24"/>
          <w:szCs w:val="24"/>
        </w:rPr>
        <w:br/>
        <w:t xml:space="preserve">z dnia 5 kwietnia 2013 r. </w:t>
      </w:r>
      <w:r w:rsidRPr="00592938">
        <w:rPr>
          <w:rFonts w:ascii="Times New Roman" w:hAnsi="Times New Roman"/>
          <w:sz w:val="24"/>
          <w:szCs w:val="24"/>
        </w:rPr>
        <w:br/>
        <w:t xml:space="preserve">z posiedzenia Zarządu Powiatu Pyrzyckiego </w:t>
      </w:r>
      <w:r w:rsidRPr="00592938">
        <w:rPr>
          <w:rFonts w:ascii="Times New Roman" w:hAnsi="Times New Roman"/>
          <w:sz w:val="24"/>
          <w:szCs w:val="24"/>
        </w:rPr>
        <w:br/>
      </w:r>
      <w:r w:rsidRPr="00592938">
        <w:rPr>
          <w:rFonts w:ascii="Times New Roman" w:hAnsi="Times New Roman"/>
          <w:sz w:val="24"/>
          <w:szCs w:val="24"/>
        </w:rPr>
        <w:br/>
      </w:r>
      <w:r w:rsidRPr="00592938">
        <w:rPr>
          <w:rFonts w:ascii="Times New Roman" w:hAnsi="Times New Roman"/>
          <w:sz w:val="24"/>
          <w:szCs w:val="24"/>
        </w:rPr>
        <w:br/>
        <w:t xml:space="preserve">Lista obecności oraz proponowany porządek posiedzenia stanowią załączniki do niniejszego protokołu. </w:t>
      </w:r>
      <w:r w:rsidRPr="00592938">
        <w:rPr>
          <w:rFonts w:ascii="Times New Roman" w:hAnsi="Times New Roman"/>
          <w:sz w:val="24"/>
          <w:szCs w:val="24"/>
        </w:rPr>
        <w:br/>
      </w:r>
      <w:r w:rsidRPr="00592938">
        <w:rPr>
          <w:rFonts w:ascii="Times New Roman" w:hAnsi="Times New Roman"/>
          <w:sz w:val="24"/>
          <w:szCs w:val="24"/>
        </w:rPr>
        <w:br/>
      </w:r>
      <w:r w:rsidRPr="00592938">
        <w:rPr>
          <w:rFonts w:ascii="Times New Roman" w:hAnsi="Times New Roman"/>
          <w:sz w:val="24"/>
          <w:szCs w:val="24"/>
        </w:rPr>
        <w:br/>
      </w:r>
      <w:r w:rsidRPr="00592938">
        <w:rPr>
          <w:rFonts w:ascii="Times New Roman" w:hAnsi="Times New Roman"/>
          <w:sz w:val="24"/>
          <w:szCs w:val="24"/>
        </w:rPr>
        <w:br/>
      </w:r>
      <w:r w:rsidRPr="00592938">
        <w:rPr>
          <w:rFonts w:ascii="Times New Roman" w:hAnsi="Times New Roman"/>
          <w:sz w:val="24"/>
          <w:szCs w:val="24"/>
        </w:rPr>
        <w:br/>
      </w:r>
      <w:r w:rsidRPr="00592938">
        <w:rPr>
          <w:rFonts w:ascii="Times New Roman" w:hAnsi="Times New Roman"/>
          <w:sz w:val="24"/>
          <w:szCs w:val="24"/>
        </w:rPr>
        <w:br/>
        <w:t xml:space="preserve">Ad. 1. </w:t>
      </w:r>
      <w:r w:rsidRPr="00592938">
        <w:rPr>
          <w:rFonts w:ascii="Times New Roman" w:hAnsi="Times New Roman"/>
          <w:sz w:val="24"/>
          <w:szCs w:val="24"/>
        </w:rPr>
        <w:br/>
      </w:r>
      <w:r w:rsidRPr="00592938">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592938">
        <w:rPr>
          <w:rFonts w:ascii="Times New Roman" w:hAnsi="Times New Roman"/>
          <w:sz w:val="24"/>
          <w:szCs w:val="24"/>
        </w:rPr>
        <w:br/>
        <w:t xml:space="preserve">w wyniku głosowania: 3 głosy za. </w:t>
      </w:r>
      <w:r w:rsidRPr="00592938">
        <w:rPr>
          <w:rFonts w:ascii="Times New Roman" w:hAnsi="Times New Roman"/>
          <w:sz w:val="24"/>
          <w:szCs w:val="24"/>
        </w:rPr>
        <w:br/>
      </w:r>
      <w:r w:rsidRPr="00592938">
        <w:rPr>
          <w:rFonts w:ascii="Times New Roman" w:hAnsi="Times New Roman"/>
          <w:sz w:val="24"/>
          <w:szCs w:val="24"/>
        </w:rPr>
        <w:br/>
        <w:t xml:space="preserve">Ad. 2. </w:t>
      </w:r>
      <w:r w:rsidRPr="00592938">
        <w:rPr>
          <w:rFonts w:ascii="Times New Roman" w:hAnsi="Times New Roman"/>
          <w:sz w:val="24"/>
          <w:szCs w:val="24"/>
        </w:rPr>
        <w:br/>
      </w:r>
      <w:r w:rsidRPr="00592938">
        <w:rPr>
          <w:rFonts w:ascii="Times New Roman" w:hAnsi="Times New Roman"/>
          <w:sz w:val="24"/>
          <w:szCs w:val="24"/>
        </w:rPr>
        <w:br/>
        <w:t xml:space="preserve">Starosta przedstawił projekt uchwały Rady Powiatu Pyrzyckiego w sprawie określenia zadań, na które przeznacza się środki Państwowego Funduszu Rehabilitacji Osób Niepełnosprawnych. Znaczne zmniejszenie kwoty przyznanej powiatowi na realizację zadań z zakresu rehabilitacji zawodowej i społecznej powoduje, że należy ograniczyć zakres zadań podlegających dofinansowaniu. Proponuje się rezygnację ze zwrotu kosztów wyposażenia stanowiska pracy osoby niepełnosprawnej i udzielania dotacji na podjęcie działalności gospodarczej oraz </w:t>
      </w:r>
      <w:r w:rsidRPr="00592938">
        <w:rPr>
          <w:rFonts w:ascii="Times New Roman" w:hAnsi="Times New Roman"/>
          <w:sz w:val="24"/>
          <w:szCs w:val="24"/>
        </w:rPr>
        <w:br/>
        <w:t xml:space="preserve">z finansowania kosztów szkoleń osób niepełnosprawnych organizowanych przez kierownika powiatowego urzędu pracy. Nie będzie dofinansowywana likwidacja barier architektonicznych w komunikowaniu się i technicznych oraz uczestnictwo osób niepełnosprawnych w turnusach rehabilitacyjnych. Zarząd wyraził zgodę i przyjął projekt w wyniku głosowania: 3 głosy za. </w:t>
      </w:r>
      <w:r w:rsidRPr="00592938">
        <w:rPr>
          <w:rFonts w:ascii="Times New Roman" w:hAnsi="Times New Roman"/>
          <w:sz w:val="24"/>
          <w:szCs w:val="24"/>
        </w:rPr>
        <w:br/>
        <w:t xml:space="preserve">Starosta przedstawił autopoprawkę do projektu uchwały Rady Powiatu Pyrzyckiego w sprawie ustalenia trybu udzielania oraz rozliczania dotacji dla szkół </w:t>
      </w:r>
      <w:r w:rsidRPr="00592938">
        <w:rPr>
          <w:rFonts w:ascii="Times New Roman" w:hAnsi="Times New Roman"/>
          <w:sz w:val="24"/>
          <w:szCs w:val="24"/>
        </w:rPr>
        <w:br/>
        <w:t xml:space="preserve">i placówek niepublicznych prowadzonych przez osoby prawne i fizyczne na terenie Powiatu Pyrzyckiego oraz trybu i zakresu kontroli prawidłowości ich wykorzystania. Andrzej </w:t>
      </w:r>
      <w:proofErr w:type="spellStart"/>
      <w:r w:rsidRPr="00592938">
        <w:rPr>
          <w:rFonts w:ascii="Times New Roman" w:hAnsi="Times New Roman"/>
          <w:sz w:val="24"/>
          <w:szCs w:val="24"/>
        </w:rPr>
        <w:t>Jakieła</w:t>
      </w:r>
      <w:proofErr w:type="spellEnd"/>
      <w:r w:rsidRPr="00592938">
        <w:rPr>
          <w:rFonts w:ascii="Times New Roman" w:hAnsi="Times New Roman"/>
          <w:sz w:val="24"/>
          <w:szCs w:val="24"/>
        </w:rPr>
        <w:t xml:space="preserve"> dyrektor Wydziału Oświaty, Kultury, Sportu, Turystyki i Promocji wyjaśnił, że do wykazu placówek uprawnionych do otrzymywania dotacji dodaje się ośrodki i niepubliczne poradnie psychologiczno-pedagogiczne, które prowadzą wczesne wspomaganie rozwoju dziecka. Otrzymują one dotację z budżetu powiatu </w:t>
      </w:r>
      <w:r w:rsidRPr="00592938">
        <w:rPr>
          <w:rFonts w:ascii="Times New Roman" w:hAnsi="Times New Roman"/>
          <w:sz w:val="24"/>
          <w:szCs w:val="24"/>
        </w:rPr>
        <w:br/>
        <w:t xml:space="preserve">w wysokości nie niższej niż kwota przewidziana na jedno dziecko objęte wczesnym wspomaganiem rozwoju w części oświatowej subwencji ogólnej dla Powiatu Pyrzyckiego. Zarząd przyjął autopoprawkę w wyniku głosowania: 3 głosy za. </w:t>
      </w:r>
      <w:r w:rsidRPr="00592938">
        <w:rPr>
          <w:rFonts w:ascii="Times New Roman" w:hAnsi="Times New Roman"/>
          <w:sz w:val="24"/>
          <w:szCs w:val="24"/>
        </w:rPr>
        <w:br/>
        <w:t xml:space="preserve">Starosta przedstawił uchwałę Zarządu Powiatu Pyrzyckiego w sprawie ustalenia wysokości </w:t>
      </w:r>
      <w:r w:rsidRPr="00592938">
        <w:rPr>
          <w:rFonts w:ascii="Times New Roman" w:hAnsi="Times New Roman"/>
          <w:sz w:val="24"/>
          <w:szCs w:val="24"/>
        </w:rPr>
        <w:lastRenderedPageBreak/>
        <w:t xml:space="preserve">dotacji dla niepublicznych szkół o uprawnieniach szkół publicznych funkcjonujących na terenie powiatu pyrzyckiego. Ustala się na rok 2013 dotację dla Ośrodka </w:t>
      </w:r>
      <w:proofErr w:type="spellStart"/>
      <w:r w:rsidRPr="00592938">
        <w:rPr>
          <w:rFonts w:ascii="Times New Roman" w:hAnsi="Times New Roman"/>
          <w:sz w:val="24"/>
          <w:szCs w:val="24"/>
        </w:rPr>
        <w:t>Rehabilitacyjno-Edukacyjno-Wychowawczego</w:t>
      </w:r>
      <w:proofErr w:type="spellEnd"/>
      <w:r w:rsidRPr="00592938">
        <w:rPr>
          <w:rFonts w:ascii="Times New Roman" w:hAnsi="Times New Roman"/>
          <w:sz w:val="24"/>
          <w:szCs w:val="24"/>
        </w:rPr>
        <w:t xml:space="preserve"> w Nowielinie </w:t>
      </w:r>
      <w:r w:rsidRPr="00592938">
        <w:rPr>
          <w:rFonts w:ascii="Times New Roman" w:hAnsi="Times New Roman"/>
          <w:sz w:val="24"/>
          <w:szCs w:val="24"/>
        </w:rPr>
        <w:br/>
        <w:t xml:space="preserve">w wysokości 3 865 zł miesięcznie na jednego wychowanka. Zarząd podjął uchwałę </w:t>
      </w:r>
      <w:r w:rsidRPr="00592938">
        <w:rPr>
          <w:rFonts w:ascii="Times New Roman" w:hAnsi="Times New Roman"/>
          <w:sz w:val="24"/>
          <w:szCs w:val="24"/>
        </w:rPr>
        <w:br/>
        <w:t xml:space="preserve">w wyniku głosowania: 3 głosy za. </w:t>
      </w:r>
      <w:r w:rsidRPr="00592938">
        <w:rPr>
          <w:rFonts w:ascii="Times New Roman" w:hAnsi="Times New Roman"/>
          <w:sz w:val="24"/>
          <w:szCs w:val="24"/>
        </w:rPr>
        <w:br/>
      </w:r>
      <w:r w:rsidRPr="00592938">
        <w:rPr>
          <w:rFonts w:ascii="Times New Roman" w:hAnsi="Times New Roman"/>
          <w:sz w:val="24"/>
          <w:szCs w:val="24"/>
        </w:rPr>
        <w:br/>
        <w:t xml:space="preserve">Ad. 3. </w:t>
      </w:r>
      <w:r w:rsidRPr="00592938">
        <w:rPr>
          <w:rFonts w:ascii="Times New Roman" w:hAnsi="Times New Roman"/>
          <w:sz w:val="24"/>
          <w:szCs w:val="24"/>
        </w:rPr>
        <w:br/>
      </w:r>
      <w:r w:rsidRPr="00592938">
        <w:rPr>
          <w:rFonts w:ascii="Times New Roman" w:hAnsi="Times New Roman"/>
          <w:sz w:val="24"/>
          <w:szCs w:val="24"/>
        </w:rPr>
        <w:br/>
        <w:t xml:space="preserve">Starosta przedstawił wniosek o określenie trybu wyboru dyrektora Zespołu Szkół Nr 1 w Pyrzycach na kolejną kadencję, począwszy od 1 września 2013 r. Podstawowym trybem jest konkurs, ale Zarząd może odstąpić od konkursu </w:t>
      </w:r>
      <w:r w:rsidRPr="00592938">
        <w:rPr>
          <w:rFonts w:ascii="Times New Roman" w:hAnsi="Times New Roman"/>
          <w:sz w:val="24"/>
          <w:szCs w:val="24"/>
        </w:rPr>
        <w:br/>
        <w:t xml:space="preserve">i przedłużyć powierzenie stanowiska obecnemu dyrektorowi. Starosta zwrócił uwagę na pozytywne aspekty trybu konkursowego. Zaproponował, aby przyjąć zasadę, że po upływie kadencji dyrektora, będzie ogłaszany konkurs. Członkowie Zarządu poparli tę propozycję. Zarząd zdecydował, aby wyboru dyrektora Zespołu Szkół Nr 1 w Pyrzycach na kolejną kadencję dokonać w drodze konkursu. Decyzja zapadła </w:t>
      </w:r>
      <w:r w:rsidRPr="00592938">
        <w:rPr>
          <w:rFonts w:ascii="Times New Roman" w:hAnsi="Times New Roman"/>
          <w:sz w:val="24"/>
          <w:szCs w:val="24"/>
        </w:rPr>
        <w:br/>
        <w:t xml:space="preserve">w wyniku głosowania: 3 głosy za. </w:t>
      </w:r>
      <w:r w:rsidRPr="00592938">
        <w:rPr>
          <w:rFonts w:ascii="Times New Roman" w:hAnsi="Times New Roman"/>
          <w:sz w:val="24"/>
          <w:szCs w:val="24"/>
        </w:rPr>
        <w:br/>
      </w:r>
      <w:r w:rsidRPr="00592938">
        <w:rPr>
          <w:rFonts w:ascii="Times New Roman" w:hAnsi="Times New Roman"/>
          <w:sz w:val="24"/>
          <w:szCs w:val="24"/>
        </w:rPr>
        <w:br/>
        <w:t xml:space="preserve">Ad. 4. </w:t>
      </w:r>
      <w:r w:rsidRPr="00592938">
        <w:rPr>
          <w:rFonts w:ascii="Times New Roman" w:hAnsi="Times New Roman"/>
          <w:sz w:val="24"/>
          <w:szCs w:val="24"/>
        </w:rPr>
        <w:br/>
      </w:r>
      <w:r w:rsidRPr="00592938">
        <w:rPr>
          <w:rFonts w:ascii="Times New Roman" w:hAnsi="Times New Roman"/>
          <w:sz w:val="24"/>
          <w:szCs w:val="24"/>
        </w:rPr>
        <w:br/>
        <w:t xml:space="preserve">Starosta przedstawił protokół z trzeciego ustnego przetargu na sprzedaż nieruchomości gruntowej zabudowanej - Dom Dziecka w Czernicach. Do sprzedaży nie doszło z powodu braku oferentów. Zarząd zatwierdził protokół i podjął decyzję </w:t>
      </w:r>
      <w:r w:rsidRPr="00592938">
        <w:rPr>
          <w:rFonts w:ascii="Times New Roman" w:hAnsi="Times New Roman"/>
          <w:sz w:val="24"/>
          <w:szCs w:val="24"/>
        </w:rPr>
        <w:br/>
        <w:t xml:space="preserve">o zbyciu nieruchomości w drodze rokowań. Decyzja zapadła w wyniku głosowania: </w:t>
      </w:r>
      <w:r w:rsidRPr="00592938">
        <w:rPr>
          <w:rFonts w:ascii="Times New Roman" w:hAnsi="Times New Roman"/>
          <w:sz w:val="24"/>
          <w:szCs w:val="24"/>
        </w:rPr>
        <w:br/>
        <w:t xml:space="preserve">3 głosy za. </w:t>
      </w:r>
      <w:r w:rsidRPr="00592938">
        <w:rPr>
          <w:rFonts w:ascii="Times New Roman" w:hAnsi="Times New Roman"/>
          <w:sz w:val="24"/>
          <w:szCs w:val="24"/>
        </w:rPr>
        <w:br/>
        <w:t xml:space="preserve">Na tym spotkanie zakończono. Starosta podziękował zebranym za udział. </w:t>
      </w:r>
      <w:r w:rsidRPr="00592938">
        <w:rPr>
          <w:rFonts w:ascii="Times New Roman" w:hAnsi="Times New Roman"/>
          <w:sz w:val="24"/>
          <w:szCs w:val="24"/>
        </w:rPr>
        <w:br/>
      </w:r>
      <w:r w:rsidRPr="00592938">
        <w:rPr>
          <w:rFonts w:ascii="Times New Roman" w:hAnsi="Times New Roman"/>
          <w:sz w:val="24"/>
          <w:szCs w:val="24"/>
        </w:rPr>
        <w:br/>
        <w:t xml:space="preserve">Sporządził: </w:t>
      </w:r>
      <w:r w:rsidRPr="00592938">
        <w:rPr>
          <w:rFonts w:ascii="Times New Roman" w:hAnsi="Times New Roman"/>
          <w:sz w:val="24"/>
          <w:szCs w:val="24"/>
        </w:rPr>
        <w:br/>
        <w:t xml:space="preserve">Waldemar </w:t>
      </w:r>
      <w:proofErr w:type="spellStart"/>
      <w:r w:rsidRPr="00592938">
        <w:rPr>
          <w:rFonts w:ascii="Times New Roman" w:hAnsi="Times New Roman"/>
          <w:sz w:val="24"/>
          <w:szCs w:val="24"/>
        </w:rPr>
        <w:t>Durkin</w:t>
      </w:r>
      <w:proofErr w:type="spellEnd"/>
      <w:r w:rsidRPr="00592938">
        <w:rPr>
          <w:rFonts w:ascii="Times New Roman" w:hAnsi="Times New Roman"/>
          <w:sz w:val="24"/>
          <w:szCs w:val="24"/>
        </w:rPr>
        <w:t xml:space="preserve"> </w:t>
      </w:r>
      <w:r w:rsidRPr="00592938">
        <w:rPr>
          <w:rFonts w:ascii="Times New Roman" w:hAnsi="Times New Roman"/>
          <w:sz w:val="24"/>
          <w:szCs w:val="24"/>
        </w:rPr>
        <w:br/>
      </w:r>
      <w:r w:rsidRPr="00592938">
        <w:rPr>
          <w:rFonts w:ascii="Times New Roman" w:hAnsi="Times New Roman"/>
          <w:sz w:val="24"/>
          <w:szCs w:val="24"/>
        </w:rPr>
        <w:br/>
        <w:t xml:space="preserve">.................................... Podpisy członków Zarządu: </w:t>
      </w:r>
      <w:r w:rsidRPr="00592938">
        <w:rPr>
          <w:rFonts w:ascii="Times New Roman" w:hAnsi="Times New Roman"/>
          <w:sz w:val="24"/>
          <w:szCs w:val="24"/>
        </w:rPr>
        <w:br/>
        <w:t xml:space="preserve">1. ......................................... </w:t>
      </w:r>
      <w:r w:rsidRPr="00592938">
        <w:rPr>
          <w:rFonts w:ascii="Times New Roman" w:hAnsi="Times New Roman"/>
          <w:sz w:val="24"/>
          <w:szCs w:val="24"/>
        </w:rPr>
        <w:br/>
        <w:t xml:space="preserve">2. ......................................... </w:t>
      </w:r>
      <w:r w:rsidRPr="00592938">
        <w:rPr>
          <w:rFonts w:ascii="Times New Roman" w:hAnsi="Times New Roman"/>
          <w:sz w:val="24"/>
          <w:szCs w:val="24"/>
        </w:rPr>
        <w:br/>
        <w:t>3. .........................................</w:t>
      </w:r>
    </w:p>
    <w:sectPr w:rsidR="00940EB8" w:rsidRPr="00592938"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592938"/>
    <w:rsid w:val="00383935"/>
    <w:rsid w:val="00592938"/>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3303</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2021-11-02T08:58:00Z</dcterms:created>
  <dcterms:modified xsi:type="dcterms:W3CDTF">2021-11-02T08:58:00Z</dcterms:modified>
</cp:coreProperties>
</file>