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105A54" w:rsidRDefault="00105A54" w:rsidP="00105A54">
      <w:pPr>
        <w:rPr>
          <w:rFonts w:ascii="Times New Roman" w:hAnsi="Times New Roman"/>
          <w:sz w:val="24"/>
          <w:szCs w:val="24"/>
        </w:rPr>
      </w:pPr>
      <w:r w:rsidRPr="00105A54">
        <w:rPr>
          <w:rFonts w:ascii="Times New Roman" w:hAnsi="Times New Roman"/>
          <w:sz w:val="24"/>
          <w:szCs w:val="24"/>
        </w:rPr>
        <w:t xml:space="preserve">PROTOKÓŁ Nr 12/2013 </w:t>
      </w:r>
      <w:r w:rsidRPr="00105A54">
        <w:rPr>
          <w:rFonts w:ascii="Times New Roman" w:hAnsi="Times New Roman"/>
          <w:sz w:val="24"/>
          <w:szCs w:val="24"/>
        </w:rPr>
        <w:br/>
        <w:t xml:space="preserve">z dnia 19 marca 2013 r. </w:t>
      </w:r>
      <w:r w:rsidRPr="00105A54">
        <w:rPr>
          <w:rFonts w:ascii="Times New Roman" w:hAnsi="Times New Roman"/>
          <w:sz w:val="24"/>
          <w:szCs w:val="24"/>
        </w:rPr>
        <w:br/>
        <w:t xml:space="preserve">z posiedzenia Zarządu Powiatu Pyrzyckiego </w:t>
      </w:r>
      <w:r w:rsidRPr="00105A54">
        <w:rPr>
          <w:rFonts w:ascii="Times New Roman" w:hAnsi="Times New Roman"/>
          <w:sz w:val="24"/>
          <w:szCs w:val="24"/>
        </w:rPr>
        <w:br/>
      </w:r>
      <w:r w:rsidRPr="00105A54">
        <w:rPr>
          <w:rFonts w:ascii="Times New Roman" w:hAnsi="Times New Roman"/>
          <w:sz w:val="24"/>
          <w:szCs w:val="24"/>
        </w:rPr>
        <w:br/>
        <w:t xml:space="preserve">Lista obecności oraz proponowany porządek posiedzenia stanowią załączniki do niniejszego protokołu. </w:t>
      </w:r>
      <w:r w:rsidRPr="00105A54">
        <w:rPr>
          <w:rFonts w:ascii="Times New Roman" w:hAnsi="Times New Roman"/>
          <w:sz w:val="24"/>
          <w:szCs w:val="24"/>
        </w:rPr>
        <w:br/>
      </w:r>
      <w:r w:rsidRPr="00105A54">
        <w:rPr>
          <w:rFonts w:ascii="Times New Roman" w:hAnsi="Times New Roman"/>
          <w:sz w:val="24"/>
          <w:szCs w:val="24"/>
        </w:rPr>
        <w:br/>
      </w:r>
      <w:r w:rsidRPr="00105A54">
        <w:rPr>
          <w:rFonts w:ascii="Times New Roman" w:hAnsi="Times New Roman"/>
          <w:sz w:val="24"/>
          <w:szCs w:val="24"/>
        </w:rPr>
        <w:br/>
        <w:t xml:space="preserve">Ad. 1. </w:t>
      </w:r>
      <w:r w:rsidRPr="00105A54">
        <w:rPr>
          <w:rFonts w:ascii="Times New Roman" w:hAnsi="Times New Roman"/>
          <w:sz w:val="24"/>
          <w:szCs w:val="24"/>
        </w:rPr>
        <w:br/>
        <w:t xml:space="preserve">Wicestarosta powitał zebranych i po stwierdzeniu quorum przedstawił porządek posiedzenia. Porządek oraz protokół z poprzedniego spotkania zostały przyjęte w wyniku głosowania: 2 głosy za. </w:t>
      </w:r>
      <w:r w:rsidRPr="00105A54">
        <w:rPr>
          <w:rFonts w:ascii="Times New Roman" w:hAnsi="Times New Roman"/>
          <w:sz w:val="24"/>
          <w:szCs w:val="24"/>
        </w:rPr>
        <w:br/>
      </w:r>
      <w:r w:rsidRPr="00105A54">
        <w:rPr>
          <w:rFonts w:ascii="Times New Roman" w:hAnsi="Times New Roman"/>
          <w:sz w:val="24"/>
          <w:szCs w:val="24"/>
        </w:rPr>
        <w:br/>
        <w:t xml:space="preserve">Ad. 2. </w:t>
      </w:r>
      <w:r w:rsidRPr="00105A54">
        <w:rPr>
          <w:rFonts w:ascii="Times New Roman" w:hAnsi="Times New Roman"/>
          <w:sz w:val="24"/>
          <w:szCs w:val="24"/>
        </w:rPr>
        <w:br/>
        <w:t xml:space="preserve">Wicestarosta przedstawił uchwałę Zarządu Powiatu Pyrzyckiego w sprawie zmiany budżetu powiatu na rok 2013. Andrzej </w:t>
      </w:r>
      <w:proofErr w:type="spellStart"/>
      <w:r w:rsidRPr="00105A54">
        <w:rPr>
          <w:rFonts w:ascii="Times New Roman" w:hAnsi="Times New Roman"/>
          <w:sz w:val="24"/>
          <w:szCs w:val="24"/>
        </w:rPr>
        <w:t>Wabiński</w:t>
      </w:r>
      <w:proofErr w:type="spellEnd"/>
      <w:r w:rsidRPr="00105A54">
        <w:rPr>
          <w:rFonts w:ascii="Times New Roman" w:hAnsi="Times New Roman"/>
          <w:sz w:val="24"/>
          <w:szCs w:val="24"/>
        </w:rPr>
        <w:t xml:space="preserve"> Skarbnik Powiatu wyjaśnił, że do budżetu wprowadza się dotację w wysokości 311 724 zł przyznaną Komendzie Powiatowej Państwowej Straży Pożarnej. Zarząd podjął uchwałę w wyniku głosowania: 2 głosy za. </w:t>
      </w:r>
      <w:r w:rsidRPr="00105A54">
        <w:rPr>
          <w:rFonts w:ascii="Times New Roman" w:hAnsi="Times New Roman"/>
          <w:sz w:val="24"/>
          <w:szCs w:val="24"/>
        </w:rPr>
        <w:br/>
        <w:t xml:space="preserve">Następnie Wicestarosta przedstawił wniosek dyrektora Zarządu Dróg Powiatowych o przeznaczenie środków, zapisanych w budżecie powiatu na ochronę środowiska, na sfinansowanie robót związanych z gospodarką wodną. Roboty te będą polegały na konserwacji rowów, układaniu i udrażnianiu przepustów oraz rurociągów. W opinii Wydziału Ochrony Środowiska, Leśnictwa i Rolnictwa zadania te mogą być finansowane ze środków na ochronę środowiska, ale ze względu na ograniczone środki może być dofinansowana tylko część zadań ujętych we wniosku. Skarbnik Powiatu zwrócił uwagę na fakt, że w ubiegłym roku wpływy do budżetu, które należy przeznaczyć na ochronę środowiska, były znacznie wyższe niż wydatki </w:t>
      </w:r>
      <w:r w:rsidRPr="00105A54">
        <w:rPr>
          <w:rFonts w:ascii="Times New Roman" w:hAnsi="Times New Roman"/>
          <w:sz w:val="24"/>
          <w:szCs w:val="24"/>
        </w:rPr>
        <w:br/>
        <w:t xml:space="preserve">i będą one do wykorzystania w tym roku. Dodatkowa kwota, blisko 69 tys. zł, zostanie wprowadzona stosowną uchwałą rady i z pewnością wystarczy na realizację wszystkich wnioskowanych zadań. Zarząd wyraził zgodę w wyniku głosowania: </w:t>
      </w:r>
      <w:r w:rsidRPr="00105A54">
        <w:rPr>
          <w:rFonts w:ascii="Times New Roman" w:hAnsi="Times New Roman"/>
          <w:sz w:val="24"/>
          <w:szCs w:val="24"/>
        </w:rPr>
        <w:br/>
        <w:t xml:space="preserve">2 głosy za. </w:t>
      </w:r>
      <w:r w:rsidRPr="00105A54">
        <w:rPr>
          <w:rFonts w:ascii="Times New Roman" w:hAnsi="Times New Roman"/>
          <w:sz w:val="24"/>
          <w:szCs w:val="24"/>
        </w:rPr>
        <w:br/>
      </w:r>
      <w:r w:rsidRPr="00105A54">
        <w:rPr>
          <w:rFonts w:ascii="Times New Roman" w:hAnsi="Times New Roman"/>
          <w:sz w:val="24"/>
          <w:szCs w:val="24"/>
        </w:rPr>
        <w:br/>
        <w:t xml:space="preserve">Ad. 3. </w:t>
      </w:r>
      <w:r w:rsidRPr="00105A54">
        <w:rPr>
          <w:rFonts w:ascii="Times New Roman" w:hAnsi="Times New Roman"/>
          <w:sz w:val="24"/>
          <w:szCs w:val="24"/>
        </w:rPr>
        <w:br/>
        <w:t xml:space="preserve">Wicestarosta przedstawił uchwałę Zarządu Powiatu Pyrzyckiego w sprawie wyrażenia opinii o pozbawieniu kategorii drogi gminnej, części ul. Podgrodzie </w:t>
      </w:r>
      <w:r w:rsidRPr="00105A54">
        <w:rPr>
          <w:rFonts w:ascii="Times New Roman" w:hAnsi="Times New Roman"/>
          <w:sz w:val="24"/>
          <w:szCs w:val="24"/>
        </w:rPr>
        <w:br/>
        <w:t xml:space="preserve">w Pyrzycach. Ten odcinek nie jest wykorzystywany do ruchu kołowego i planowany jest do sprzedaży w celu polepszenia zagospodarowania sąsiedniej nieruchomości. Zarząd wyraził pozytywną opinię i podjął uchwałę w wyniku głosowania: 2 głosy za. </w:t>
      </w:r>
      <w:r w:rsidRPr="00105A54">
        <w:rPr>
          <w:rFonts w:ascii="Times New Roman" w:hAnsi="Times New Roman"/>
          <w:sz w:val="24"/>
          <w:szCs w:val="24"/>
        </w:rPr>
        <w:br/>
        <w:t xml:space="preserve">Na tym spotkanie zakończono. Wicestarosta podziękował zebranym za udział. </w:t>
      </w:r>
      <w:r w:rsidRPr="00105A54">
        <w:rPr>
          <w:rFonts w:ascii="Times New Roman" w:hAnsi="Times New Roman"/>
          <w:sz w:val="24"/>
          <w:szCs w:val="24"/>
        </w:rPr>
        <w:br/>
      </w:r>
      <w:r w:rsidRPr="00105A54">
        <w:rPr>
          <w:rFonts w:ascii="Times New Roman" w:hAnsi="Times New Roman"/>
          <w:sz w:val="24"/>
          <w:szCs w:val="24"/>
        </w:rPr>
        <w:br/>
        <w:t xml:space="preserve">Sporządził: </w:t>
      </w:r>
      <w:r w:rsidRPr="00105A54">
        <w:rPr>
          <w:rFonts w:ascii="Times New Roman" w:hAnsi="Times New Roman"/>
          <w:sz w:val="24"/>
          <w:szCs w:val="24"/>
        </w:rPr>
        <w:br/>
        <w:t xml:space="preserve">Waldemar </w:t>
      </w:r>
      <w:proofErr w:type="spellStart"/>
      <w:r w:rsidRPr="00105A54">
        <w:rPr>
          <w:rFonts w:ascii="Times New Roman" w:hAnsi="Times New Roman"/>
          <w:sz w:val="24"/>
          <w:szCs w:val="24"/>
        </w:rPr>
        <w:t>Durkin</w:t>
      </w:r>
      <w:proofErr w:type="spellEnd"/>
      <w:r w:rsidRPr="00105A54">
        <w:rPr>
          <w:rFonts w:ascii="Times New Roman" w:hAnsi="Times New Roman"/>
          <w:sz w:val="24"/>
          <w:szCs w:val="24"/>
        </w:rPr>
        <w:t xml:space="preserve"> </w:t>
      </w:r>
      <w:r w:rsidRPr="00105A54">
        <w:rPr>
          <w:rFonts w:ascii="Times New Roman" w:hAnsi="Times New Roman"/>
          <w:sz w:val="24"/>
          <w:szCs w:val="24"/>
        </w:rPr>
        <w:br/>
      </w:r>
      <w:r w:rsidRPr="00105A54">
        <w:rPr>
          <w:rFonts w:ascii="Times New Roman" w:hAnsi="Times New Roman"/>
          <w:sz w:val="24"/>
          <w:szCs w:val="24"/>
        </w:rPr>
        <w:br/>
        <w:t xml:space="preserve">.................................... Podpisy członków Zarządu: </w:t>
      </w:r>
      <w:r w:rsidRPr="00105A54">
        <w:rPr>
          <w:rFonts w:ascii="Times New Roman" w:hAnsi="Times New Roman"/>
          <w:sz w:val="24"/>
          <w:szCs w:val="24"/>
        </w:rPr>
        <w:br/>
      </w:r>
      <w:r w:rsidRPr="00105A54">
        <w:rPr>
          <w:rFonts w:ascii="Times New Roman" w:hAnsi="Times New Roman"/>
          <w:sz w:val="24"/>
          <w:szCs w:val="24"/>
        </w:rPr>
        <w:lastRenderedPageBreak/>
        <w:t xml:space="preserve">1. ......................................... </w:t>
      </w:r>
      <w:r w:rsidRPr="00105A54">
        <w:rPr>
          <w:rFonts w:ascii="Times New Roman" w:hAnsi="Times New Roman"/>
          <w:sz w:val="24"/>
          <w:szCs w:val="24"/>
        </w:rPr>
        <w:br/>
        <w:t xml:space="preserve">2. ......................................... </w:t>
      </w:r>
      <w:r w:rsidRPr="00105A54">
        <w:rPr>
          <w:rFonts w:ascii="Times New Roman" w:hAnsi="Times New Roman"/>
          <w:sz w:val="24"/>
          <w:szCs w:val="24"/>
        </w:rPr>
        <w:br/>
        <w:t>3. .........................................</w:t>
      </w:r>
    </w:p>
    <w:sectPr w:rsidR="00940EB8" w:rsidRPr="00105A54"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105A54"/>
    <w:rsid w:val="00105A54"/>
    <w:rsid w:val="00383935"/>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2032</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2021-11-02T08:57:00Z</dcterms:created>
  <dcterms:modified xsi:type="dcterms:W3CDTF">2021-11-02T08:57:00Z</dcterms:modified>
</cp:coreProperties>
</file>