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A2435" w:rsidRDefault="003A2435">
      <w:pPr>
        <w:rPr>
          <w:rFonts w:ascii="Times New Roman" w:hAnsi="Times New Roman"/>
          <w:sz w:val="24"/>
          <w:szCs w:val="24"/>
        </w:rPr>
      </w:pPr>
      <w:r w:rsidRPr="003A2435">
        <w:rPr>
          <w:rFonts w:ascii="Times New Roman" w:hAnsi="Times New Roman"/>
          <w:sz w:val="24"/>
          <w:szCs w:val="24"/>
        </w:rPr>
        <w:t xml:space="preserve">PROTOKÓŁ Nr 38/2012 </w:t>
      </w:r>
      <w:r w:rsidRPr="003A2435">
        <w:rPr>
          <w:rFonts w:ascii="Times New Roman" w:hAnsi="Times New Roman"/>
          <w:sz w:val="24"/>
          <w:szCs w:val="24"/>
        </w:rPr>
        <w:br/>
        <w:t xml:space="preserve">z dnia 4 września 2012 r. </w:t>
      </w:r>
      <w:r w:rsidRPr="003A243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Ad. 1. </w:t>
      </w:r>
      <w:r w:rsidRPr="003A243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3A2435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Ad. 2. </w:t>
      </w:r>
      <w:r w:rsidRPr="003A243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wytycznych do opracowania projektu budżetu Powiatu Pyrzyckiego na 2013 rok. Przed podjęciem uchwały Zarząd rozważał, jakie wskaźniki należy przyjąć na rok 2013. Ostatecznie zarząd zatwierdził wskaźnik wzrostu wynagrodzeń o 0 %, wskaźnik wzrostu bieżących wydatków (oprócz majątkowych) pozapłacowych (kosztów) o - 10 % w stosunku do przewidywanych wydatków roku bieżącego oraz wskaźnik wzrost wydatków majątkowych o 0 % w stosunku do przewidywanych wydatków roku bieżącego ze środków własnych powiatu. Konieczność obniżenia wskaźnika wzrostu bieżących wydatków wynika z nieracjonalnej polityki finansowej rządu, uniemożliwiającej samorządom swobodne gospodarowanie budżetem </w:t>
      </w:r>
      <w:r w:rsidRPr="003A2435">
        <w:rPr>
          <w:rFonts w:ascii="Times New Roman" w:hAnsi="Times New Roman"/>
          <w:sz w:val="24"/>
          <w:szCs w:val="24"/>
        </w:rPr>
        <w:br/>
        <w:t xml:space="preserve">i zmuszającej do "kreatywnej księgowości". Zarząd podjął uchwałę w wyniku głosowania: 2 głosy za. </w:t>
      </w:r>
      <w:r w:rsidRPr="003A2435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3A2435">
        <w:rPr>
          <w:rFonts w:ascii="Times New Roman" w:hAnsi="Times New Roman"/>
          <w:sz w:val="24"/>
          <w:szCs w:val="24"/>
        </w:rPr>
        <w:br/>
        <w:t xml:space="preserve">w sprawie zmiany budżetu powiatu na rok 2012. Do budżetu została wprowadzona kwota 66 206 zł, pochodząca z dotacji na zadania z zakresu administracji rządowej, </w:t>
      </w:r>
      <w:r w:rsidRPr="003A2435">
        <w:rPr>
          <w:rFonts w:ascii="Times New Roman" w:hAnsi="Times New Roman"/>
          <w:sz w:val="24"/>
          <w:szCs w:val="24"/>
        </w:rPr>
        <w:br/>
        <w:t xml:space="preserve">z przeznaczeniem na wydatki bieżące Komendy powiatowej Państwowej Straży Pożarnej. Zarząd podjął uchwałę w wyniku głosowania: 2 głosy za.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Ad. 3. </w:t>
      </w:r>
      <w:r w:rsidRPr="003A2435">
        <w:rPr>
          <w:rFonts w:ascii="Times New Roman" w:hAnsi="Times New Roman"/>
          <w:sz w:val="24"/>
          <w:szCs w:val="24"/>
        </w:rPr>
        <w:br/>
        <w:t xml:space="preserve">Starosta przedstawił uchwałę projekt uchwały Rady Powiatu Pyrzyckiego </w:t>
      </w:r>
      <w:r w:rsidRPr="003A2435">
        <w:rPr>
          <w:rFonts w:ascii="Times New Roman" w:hAnsi="Times New Roman"/>
          <w:sz w:val="24"/>
          <w:szCs w:val="24"/>
        </w:rPr>
        <w:br/>
        <w:t xml:space="preserve">w sprawie uchwalenia Programu współpracy Powiatu Pyrzyckiego z organizacjami pozarządowymi w roku 2013. Do programu obowiązującego w roku ubiegłym nie zostały wniesione żadne zmiany. Zarząd przyjął projekt w wyniku głosowania: 2 głosy za. </w:t>
      </w:r>
      <w:r w:rsidRPr="003A2435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3A2435">
        <w:rPr>
          <w:rFonts w:ascii="Times New Roman" w:hAnsi="Times New Roman"/>
          <w:sz w:val="24"/>
          <w:szCs w:val="24"/>
        </w:rPr>
        <w:br/>
        <w:t xml:space="preserve">w sprawie przystąpienia do konsultacji Programu współpracy Powiatu Pyrzyckiego </w:t>
      </w:r>
      <w:r w:rsidRPr="003A2435">
        <w:rPr>
          <w:rFonts w:ascii="Times New Roman" w:hAnsi="Times New Roman"/>
          <w:sz w:val="24"/>
          <w:szCs w:val="24"/>
        </w:rPr>
        <w:br/>
        <w:t xml:space="preserve">z organizacjami pozarządowymi w roku 2013. Obowiązek konsultowania programu wynika z ustawy z dnia 24 kwietnia 2003 r. o działalności pożytku publicznego </w:t>
      </w:r>
      <w:r w:rsidRPr="003A2435">
        <w:rPr>
          <w:rFonts w:ascii="Times New Roman" w:hAnsi="Times New Roman"/>
          <w:sz w:val="24"/>
          <w:szCs w:val="24"/>
        </w:rPr>
        <w:br/>
        <w:t xml:space="preserve">i o wolontariacie. Rozpoczęcie konsultacji nastąpi w dniu 14 września 2012 r., </w:t>
      </w:r>
      <w:r w:rsidRPr="003A2435">
        <w:rPr>
          <w:rFonts w:ascii="Times New Roman" w:hAnsi="Times New Roman"/>
          <w:sz w:val="24"/>
          <w:szCs w:val="24"/>
        </w:rPr>
        <w:br/>
        <w:t xml:space="preserve">a zakończenie w dniu 28 września 2012 r. Projekt Programu współpracy można pobrać ze strony www.pyrzyce.pl lub w Wydziale Organizacyjno-Prawnym Starostwa Powiatowego w </w:t>
      </w:r>
      <w:r w:rsidRPr="003A2435">
        <w:rPr>
          <w:rFonts w:ascii="Times New Roman" w:hAnsi="Times New Roman"/>
          <w:sz w:val="24"/>
          <w:szCs w:val="24"/>
        </w:rPr>
        <w:lastRenderedPageBreak/>
        <w:t xml:space="preserve">Pyrzycach. Opinie i uwagi będą przyjmowane na piśmie </w:t>
      </w:r>
      <w:r w:rsidRPr="003A2435">
        <w:rPr>
          <w:rFonts w:ascii="Times New Roman" w:hAnsi="Times New Roman"/>
          <w:sz w:val="24"/>
          <w:szCs w:val="24"/>
        </w:rPr>
        <w:br/>
        <w:t xml:space="preserve">w sekretariacie Starostwa lub za pośrednictwem poczty elektronicznej. Zarząd podjął uchwałę w wyniku głosowania: 2 głosy za.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Ad. 4. </w:t>
      </w:r>
      <w:r w:rsidRPr="003A2435">
        <w:rPr>
          <w:rFonts w:ascii="Times New Roman" w:hAnsi="Times New Roman"/>
          <w:sz w:val="24"/>
          <w:szCs w:val="24"/>
        </w:rPr>
        <w:br/>
        <w:t xml:space="preserve">Starosta przedstawił informacje przygotowane na najbliższą sesję Rady Powiatu. Były to: </w:t>
      </w:r>
      <w:r w:rsidRPr="003A2435">
        <w:rPr>
          <w:rFonts w:ascii="Times New Roman" w:hAnsi="Times New Roman"/>
          <w:sz w:val="24"/>
          <w:szCs w:val="24"/>
        </w:rPr>
        <w:br/>
        <w:t xml:space="preserve">- Informacja o pozyskiwaniu przez Starostwo i jednostki organizacyjne funduszów z programów pomocowych i wykaz programów, do których złożono wnioski; </w:t>
      </w:r>
      <w:r w:rsidRPr="003A2435">
        <w:rPr>
          <w:rFonts w:ascii="Times New Roman" w:hAnsi="Times New Roman"/>
          <w:sz w:val="24"/>
          <w:szCs w:val="24"/>
        </w:rPr>
        <w:br/>
        <w:t xml:space="preserve">- Dom Dziecka w Czernicach; </w:t>
      </w:r>
      <w:r w:rsidRPr="003A2435">
        <w:rPr>
          <w:rFonts w:ascii="Times New Roman" w:hAnsi="Times New Roman"/>
          <w:sz w:val="24"/>
          <w:szCs w:val="24"/>
        </w:rPr>
        <w:br/>
        <w:t xml:space="preserve">- Informacja o działalności Rejonowego Związku Spółek Wodnych; </w:t>
      </w:r>
      <w:r w:rsidRPr="003A2435">
        <w:rPr>
          <w:rFonts w:ascii="Times New Roman" w:hAnsi="Times New Roman"/>
          <w:sz w:val="24"/>
          <w:szCs w:val="24"/>
        </w:rPr>
        <w:br/>
        <w:t xml:space="preserve">- Działalność kół łowieckich w Powiecie Pyrzyckim; </w:t>
      </w:r>
      <w:r w:rsidRPr="003A2435">
        <w:rPr>
          <w:rFonts w:ascii="Times New Roman" w:hAnsi="Times New Roman"/>
          <w:sz w:val="24"/>
          <w:szCs w:val="24"/>
        </w:rPr>
        <w:br/>
        <w:t xml:space="preserve">- Działalność szkół i placówek oświatowych prowadzonych przez powiat w roku szkolnym 2011/2012; </w:t>
      </w:r>
      <w:r w:rsidRPr="003A2435">
        <w:rPr>
          <w:rFonts w:ascii="Times New Roman" w:hAnsi="Times New Roman"/>
          <w:sz w:val="24"/>
          <w:szCs w:val="24"/>
        </w:rPr>
        <w:br/>
        <w:t xml:space="preserve">- Działalność Szpitala Powiatowego w Pyrzycach w I półroczu 2012. </w:t>
      </w:r>
      <w:r w:rsidRPr="003A2435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2 głosy za.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Ad. 5. </w:t>
      </w:r>
      <w:r w:rsidRPr="003A2435">
        <w:rPr>
          <w:rFonts w:ascii="Times New Roman" w:hAnsi="Times New Roman"/>
          <w:sz w:val="24"/>
          <w:szCs w:val="24"/>
        </w:rPr>
        <w:br/>
        <w:t xml:space="preserve">Wicestarosta przedstawił ofertę na przeprowadzenie audytu </w:t>
      </w:r>
      <w:proofErr w:type="spellStart"/>
      <w:r w:rsidRPr="003A2435">
        <w:rPr>
          <w:rFonts w:ascii="Times New Roman" w:hAnsi="Times New Roman"/>
          <w:sz w:val="24"/>
          <w:szCs w:val="24"/>
        </w:rPr>
        <w:t>recertyfikacyjnego</w:t>
      </w:r>
      <w:proofErr w:type="spellEnd"/>
      <w:r w:rsidRPr="003A2435">
        <w:rPr>
          <w:rFonts w:ascii="Times New Roman" w:hAnsi="Times New Roman"/>
          <w:sz w:val="24"/>
          <w:szCs w:val="24"/>
        </w:rPr>
        <w:t xml:space="preserve"> systemu </w:t>
      </w:r>
      <w:proofErr w:type="spellStart"/>
      <w:r w:rsidRPr="003A2435">
        <w:rPr>
          <w:rFonts w:ascii="Times New Roman" w:hAnsi="Times New Roman"/>
          <w:sz w:val="24"/>
          <w:szCs w:val="24"/>
        </w:rPr>
        <w:t>zarzadzania</w:t>
      </w:r>
      <w:proofErr w:type="spellEnd"/>
      <w:r w:rsidRPr="003A2435">
        <w:rPr>
          <w:rFonts w:ascii="Times New Roman" w:hAnsi="Times New Roman"/>
          <w:sz w:val="24"/>
          <w:szCs w:val="24"/>
        </w:rPr>
        <w:t xml:space="preserve"> jakością ISO 9001. Odnowienie certyfikatu, to koszt rzędu 20 tys. zł. Starosta zaproponował, aby przeanalizować korzyści uzyskiwane ze stosowania systemu </w:t>
      </w:r>
      <w:proofErr w:type="spellStart"/>
      <w:r w:rsidRPr="003A2435">
        <w:rPr>
          <w:rFonts w:ascii="Times New Roman" w:hAnsi="Times New Roman"/>
          <w:sz w:val="24"/>
          <w:szCs w:val="24"/>
        </w:rPr>
        <w:t>zarzadzania</w:t>
      </w:r>
      <w:proofErr w:type="spellEnd"/>
      <w:r w:rsidRPr="003A2435">
        <w:rPr>
          <w:rFonts w:ascii="Times New Roman" w:hAnsi="Times New Roman"/>
          <w:sz w:val="24"/>
          <w:szCs w:val="24"/>
        </w:rPr>
        <w:t xml:space="preserve"> jakością ISO 9001 oraz wynikające z odnowienia certyfikatu. Uzyskany obraz pozwoli na podjęcie decyzji o odnowieniu certyfikatu lub zrezygnowania z niego. </w:t>
      </w:r>
      <w:r w:rsidRPr="003A2435">
        <w:rPr>
          <w:rFonts w:ascii="Times New Roman" w:hAnsi="Times New Roman"/>
          <w:sz w:val="24"/>
          <w:szCs w:val="24"/>
        </w:rPr>
        <w:br/>
        <w:t xml:space="preserve">Druga informacja dotyczyła kosztów wynajmu pomieszczenia w Szpitalu Powiatowym dla Likwidatora SPZOZ. Okazało się, że występują nieścisłości </w:t>
      </w:r>
      <w:r w:rsidRPr="003A2435">
        <w:rPr>
          <w:rFonts w:ascii="Times New Roman" w:hAnsi="Times New Roman"/>
          <w:sz w:val="24"/>
          <w:szCs w:val="24"/>
        </w:rPr>
        <w:br/>
        <w:t xml:space="preserve">w naliczaniu należności. Zarząd ustalił, że w celu ograniczenia wydatków należy przenieść siedzibę Likwidatora ze Szpitala do Starostwa. </w:t>
      </w:r>
      <w:r w:rsidRPr="003A243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Sporządził: </w:t>
      </w:r>
      <w:r w:rsidRPr="003A243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A2435">
        <w:rPr>
          <w:rFonts w:ascii="Times New Roman" w:hAnsi="Times New Roman"/>
          <w:sz w:val="24"/>
          <w:szCs w:val="24"/>
        </w:rPr>
        <w:t>Durkin</w:t>
      </w:r>
      <w:proofErr w:type="spellEnd"/>
      <w:r w:rsidRPr="003A2435">
        <w:rPr>
          <w:rFonts w:ascii="Times New Roman" w:hAnsi="Times New Roman"/>
          <w:sz w:val="24"/>
          <w:szCs w:val="24"/>
        </w:rPr>
        <w:t xml:space="preserve"> Podpisy członków Zarządu: </w:t>
      </w:r>
      <w:r w:rsidRPr="003A2435">
        <w:rPr>
          <w:rFonts w:ascii="Times New Roman" w:hAnsi="Times New Roman"/>
          <w:sz w:val="24"/>
          <w:szCs w:val="24"/>
        </w:rPr>
        <w:br/>
      </w:r>
      <w:r w:rsidRPr="003A2435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3A243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A243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3A24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2435"/>
    <w:rsid w:val="00370282"/>
    <w:rsid w:val="003A24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2021-11-02T09:24:00Z</dcterms:created>
  <dcterms:modified xsi:type="dcterms:W3CDTF">2021-11-02T09:24:00Z</dcterms:modified>
</cp:coreProperties>
</file>