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0143C" w:rsidRDefault="0070143C">
      <w:pPr>
        <w:rPr>
          <w:rFonts w:ascii="Times New Roman" w:hAnsi="Times New Roman"/>
          <w:sz w:val="24"/>
          <w:szCs w:val="24"/>
        </w:rPr>
      </w:pPr>
      <w:r w:rsidRPr="0070143C">
        <w:rPr>
          <w:rFonts w:ascii="Times New Roman" w:hAnsi="Times New Roman"/>
          <w:sz w:val="24"/>
          <w:szCs w:val="24"/>
        </w:rPr>
        <w:t xml:space="preserve">PROTOKÓŁ Nr 23/2012 </w:t>
      </w:r>
      <w:r w:rsidRPr="0070143C">
        <w:rPr>
          <w:rFonts w:ascii="Times New Roman" w:hAnsi="Times New Roman"/>
          <w:sz w:val="24"/>
          <w:szCs w:val="24"/>
        </w:rPr>
        <w:br/>
        <w:t xml:space="preserve">z dnia 6 czerwca 2012 r. </w:t>
      </w:r>
      <w:r w:rsidRPr="0070143C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  <w:t xml:space="preserve">Ad. 1.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70143C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  <w:t xml:space="preserve">Ad. 2.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przedstawił wniosek o wyrażenie zgody na zawarcie ugody </w:t>
      </w:r>
      <w:r w:rsidRPr="0070143C">
        <w:rPr>
          <w:rFonts w:ascii="Times New Roman" w:hAnsi="Times New Roman"/>
          <w:sz w:val="24"/>
          <w:szCs w:val="24"/>
        </w:rPr>
        <w:br/>
        <w:t xml:space="preserve">z wierzycielem SPZOZ w Pyrzycach w Likwidacji. Firma </w:t>
      </w:r>
      <w:proofErr w:type="spellStart"/>
      <w:r w:rsidRPr="0070143C">
        <w:rPr>
          <w:rFonts w:ascii="Times New Roman" w:hAnsi="Times New Roman"/>
          <w:sz w:val="24"/>
          <w:szCs w:val="24"/>
        </w:rPr>
        <w:t>Aesculap</w:t>
      </w:r>
      <w:proofErr w:type="spellEnd"/>
      <w:r w:rsidRPr="00701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43C">
        <w:rPr>
          <w:rFonts w:ascii="Times New Roman" w:hAnsi="Times New Roman"/>
          <w:sz w:val="24"/>
          <w:szCs w:val="24"/>
        </w:rPr>
        <w:t>Chifa</w:t>
      </w:r>
      <w:proofErr w:type="spellEnd"/>
      <w:r w:rsidRPr="0070143C">
        <w:rPr>
          <w:rFonts w:ascii="Times New Roman" w:hAnsi="Times New Roman"/>
          <w:sz w:val="24"/>
          <w:szCs w:val="24"/>
        </w:rPr>
        <w:t xml:space="preserve">, po negocjacjach zrezygnowała z roszczeń do 70 % odsetek tj. 75 588 zł. Do zapłaty pozostanie 162 431,78 zł. Kwota ta przewyższa środki zabezpieczone na ten cel </w:t>
      </w:r>
      <w:r w:rsidRPr="0070143C">
        <w:rPr>
          <w:rFonts w:ascii="Times New Roman" w:hAnsi="Times New Roman"/>
          <w:sz w:val="24"/>
          <w:szCs w:val="24"/>
        </w:rPr>
        <w:br/>
        <w:t xml:space="preserve">w budżecie powiatu w roku 2012. W opinii Skarbnika istnieje możliwość wykorzystania wolnych środków na koniec roku 2011, które stanowią rezerwę. Zarząd wyraził zgodę na zawarcie ugody i zobowiązał Skarbnika do przygotowania stosownej uchwały. Decyzja zapadła w wyniku głosowania: 3 głosy za.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zadań, na które przeznacza się środki Państwowego Funduszu Rehabilitacji Osób Niepełnosprawnych. Proponuje się utworzenie funduszu </w:t>
      </w:r>
      <w:r w:rsidRPr="0070143C">
        <w:rPr>
          <w:rFonts w:ascii="Times New Roman" w:hAnsi="Times New Roman"/>
          <w:sz w:val="24"/>
          <w:szCs w:val="24"/>
        </w:rPr>
        <w:br/>
        <w:t xml:space="preserve">z przeznaczeniem na dofinansowanie turnusów rehabilitacyjnych dla dzieci. Środki </w:t>
      </w:r>
      <w:r w:rsidRPr="0070143C">
        <w:rPr>
          <w:rFonts w:ascii="Times New Roman" w:hAnsi="Times New Roman"/>
          <w:sz w:val="24"/>
          <w:szCs w:val="24"/>
        </w:rPr>
        <w:br/>
        <w:t xml:space="preserve">w wysokości 20 tys. zł będą pochodziły ze zmniejszenia dofinansowania na sprzęt rehabilitacyjny i likwidację barier architektonicznych. Zarząd wyraził zgodę na i przyjął projekt uchwały w wyniku głosowania: 3 głosy za.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  <w:t xml:space="preserve">Ad. 3.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przedstawił wniosek o przekazanie w trwały zarząd na rzecz Zarządu Dróg Powiatowych w Pyrzycach działki pod drogą powiatową. Działka oznaczona numerem 60/7 w obrębie Będgoszcz w gminie Bielice została wydzielona na poszerzenie drogi powiatowej nr 1551Z Będgoszcz-Chabówko. Ustanowienie trwałego zarządu umożliwi Zarządowi Dróg Powiatowych pełne dysponowanie tą nieruchomością. Zarząd wyraził zgodę w wyniku głosowania: 3 głosy za.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dróg kategorii dróg powiatowych i zaliczeniu ich do kategorii dróg gminnych. Uchwała dotyczyła czterech dróg z terenu powiatu stargardzkiego. Zarząd wyraził pozytywną opinię i podjął uchwałę w wyniku głosowania: 3 głosy za.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lastRenderedPageBreak/>
        <w:t xml:space="preserve">Ad. 4.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poprosił Mariusza Przybylskiego Pełnomocnika Starosty ds. Zdrowia </w:t>
      </w:r>
      <w:r w:rsidRPr="0070143C">
        <w:rPr>
          <w:rFonts w:ascii="Times New Roman" w:hAnsi="Times New Roman"/>
          <w:sz w:val="24"/>
          <w:szCs w:val="24"/>
        </w:rPr>
        <w:br/>
        <w:t xml:space="preserve">i Opieki Społecznej, aby przedstawił sprawozdanie Szpitala Powiatowego </w:t>
      </w:r>
      <w:r w:rsidRPr="0070143C">
        <w:rPr>
          <w:rFonts w:ascii="Times New Roman" w:hAnsi="Times New Roman"/>
          <w:sz w:val="24"/>
          <w:szCs w:val="24"/>
        </w:rPr>
        <w:br/>
        <w:t xml:space="preserve">z działalności za I kwartał 2012 r. Analiza sprawozdania wykazała lepszą efektywność finansową jednostki w porównaniu do zamierzeń określonym w planie finansowym. Ryszard Grzesiak dyrektor Szpitala dodał, że Szpital uzyskał dodatkowe środki na działalność oddziału ortopedycznego, którego działalność jest wysoko oceniana przez Narodowy Fundusz Zdrowia. Zarząd zatwierdził sprawozdanie </w:t>
      </w:r>
      <w:r w:rsidRPr="0070143C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0143C">
        <w:rPr>
          <w:rFonts w:ascii="Times New Roman" w:hAnsi="Times New Roman"/>
          <w:sz w:val="24"/>
          <w:szCs w:val="24"/>
        </w:rPr>
        <w:br/>
        <w:t xml:space="preserve">Następnie Mariusz Przybylski przedstawił sprawozdanie Zakładu Opiekuńczo-Leczniczego z działalności za I kwartał 2012 r. W tym okresie wynik finansowy był </w:t>
      </w:r>
      <w:r w:rsidRPr="0070143C">
        <w:rPr>
          <w:rFonts w:ascii="Times New Roman" w:hAnsi="Times New Roman"/>
          <w:sz w:val="24"/>
          <w:szCs w:val="24"/>
        </w:rPr>
        <w:br/>
        <w:t xml:space="preserve">o blisko 17 tys. zł gorszy od planowanego. Główną przyczyną takich rozbieżności jest dokonana w ciągu roku, przez NFZ, zmiana zasad kontraktowania świadczeń. Zarząd zatwierdził sprawozdanie z uwagą, że oczekuje wdrożenia działań mających na celu realizowanie planu finansowego. Decyzja zapadła w wyniku głosowania: </w:t>
      </w:r>
      <w:r w:rsidRPr="0070143C">
        <w:rPr>
          <w:rFonts w:ascii="Times New Roman" w:hAnsi="Times New Roman"/>
          <w:sz w:val="24"/>
          <w:szCs w:val="24"/>
        </w:rPr>
        <w:br/>
        <w:t xml:space="preserve">3 głosy za.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przedstawił wniosek o zatwierdzenie wysokości wynagrodzenia za </w:t>
      </w:r>
      <w:r w:rsidRPr="0070143C">
        <w:rPr>
          <w:rFonts w:ascii="Times New Roman" w:hAnsi="Times New Roman"/>
          <w:sz w:val="24"/>
          <w:szCs w:val="24"/>
        </w:rPr>
        <w:br/>
        <w:t xml:space="preserve">I kwartał 2012 r. dla dyrektora Szpitala i dyrektor ZOL. Proponuje się przyznanie wynagrodzenia w pełnej wysokości. Zarząd wyraził na to zgodę w wyniku głosowania: 3 głosy za.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  <w:t xml:space="preserve">Ad. 5.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przedstawił sprawozdania z wykonania planu finansowego i planu inwestycyjnego Szpitala Powiatowego za rok 2011 oraz plan finansowy i plan inwestycyjny Szpitala Powiatowego na rok 2012. Sprawozdania i plany zostały przyjęte przez Radę Społeczną działającą przy Szpitalu. Zarząd zapoznał się z tymi informacjami. </w:t>
      </w:r>
      <w:r w:rsidRPr="0070143C">
        <w:rPr>
          <w:rFonts w:ascii="Times New Roman" w:hAnsi="Times New Roman"/>
          <w:sz w:val="24"/>
          <w:szCs w:val="24"/>
        </w:rPr>
        <w:br/>
        <w:t xml:space="preserve">Następnie Starosta przedstawił sprawozdanie z wykonania planu finansowego Zakładu Opiekuńczo-Leczniczego za rok 2011 oraz plan finansowy Zakładu Opiekuńczo-Leczniczego na rok 2012. Te informacje zostały przyjęte przez Radę Społeczną działającą przy Zakładzie. Zarząd zapoznał się z tymi informacjami. </w:t>
      </w:r>
      <w:r w:rsidRPr="0070143C">
        <w:rPr>
          <w:rFonts w:ascii="Times New Roman" w:hAnsi="Times New Roman"/>
          <w:sz w:val="24"/>
          <w:szCs w:val="24"/>
        </w:rPr>
        <w:br/>
        <w:t xml:space="preserve">Kolejną informację przedstawił Jarosław Stankiewicz. Dotyczyła ona przebudowy wjazdu do Starostwa. Został przygotowany projekt oraz kosztorys, uzyskano też wymagane opinie i pozwolenia. Jeżeli znajdą się środki, to można przystąpić do prac. Skarbnik wyjaśnił, że przebudowę można sfinansować </w:t>
      </w:r>
      <w:r w:rsidRPr="0070143C">
        <w:rPr>
          <w:rFonts w:ascii="Times New Roman" w:hAnsi="Times New Roman"/>
          <w:sz w:val="24"/>
          <w:szCs w:val="24"/>
        </w:rPr>
        <w:br/>
        <w:t xml:space="preserve">ze środków Starostwa. Zarząd wyraził zgodę na rozpoczęcie realizacji tego zadania w wyniku głosowania: 2 głosy za. Jarosław Stankiewicz nie uczestniczył </w:t>
      </w:r>
      <w:r w:rsidRPr="0070143C">
        <w:rPr>
          <w:rFonts w:ascii="Times New Roman" w:hAnsi="Times New Roman"/>
          <w:sz w:val="24"/>
          <w:szCs w:val="24"/>
        </w:rPr>
        <w:br/>
        <w:t xml:space="preserve">w głosowaniu. </w:t>
      </w:r>
      <w:r w:rsidRPr="0070143C">
        <w:rPr>
          <w:rFonts w:ascii="Times New Roman" w:hAnsi="Times New Roman"/>
          <w:sz w:val="24"/>
          <w:szCs w:val="24"/>
        </w:rPr>
        <w:br/>
        <w:t xml:space="preserve">Starosta przedstawił informację o wynikach kontroli wewnętrznej w Szpitalu Powiatowym w Pyrzycach. Kontrola została przeprowadzona w grudniu 2011 r. Zalecenia pokontrolne zostały zrealizowane, a ich skuteczność zostanie oceniona podczas kontroli sprawdzającej. Zarząd przyjął informację w wyniku głosowania: </w:t>
      </w:r>
      <w:r w:rsidRPr="0070143C">
        <w:rPr>
          <w:rFonts w:ascii="Times New Roman" w:hAnsi="Times New Roman"/>
          <w:sz w:val="24"/>
          <w:szCs w:val="24"/>
        </w:rPr>
        <w:br/>
        <w:t xml:space="preserve">3 głosy za. </w:t>
      </w:r>
      <w:r w:rsidRPr="0070143C">
        <w:rPr>
          <w:rFonts w:ascii="Times New Roman" w:hAnsi="Times New Roman"/>
          <w:sz w:val="24"/>
          <w:szCs w:val="24"/>
        </w:rPr>
        <w:br/>
        <w:t xml:space="preserve">Następna informacja przedstawiona przez Starostę dotyczyła działań zmierzające do poprawy ochrony środowiska na terenie Powiatu Pyrzyckiego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lastRenderedPageBreak/>
        <w:t xml:space="preserve">i została przygotowana pod obrady Rady Powiatu. Zarząd przyjął tę informację </w:t>
      </w:r>
      <w:r w:rsidRPr="0070143C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  <w:t xml:space="preserve">Sporządził: </w:t>
      </w:r>
      <w:r w:rsidRPr="0070143C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70143C">
        <w:rPr>
          <w:rFonts w:ascii="Times New Roman" w:hAnsi="Times New Roman"/>
          <w:sz w:val="24"/>
          <w:szCs w:val="24"/>
        </w:rPr>
        <w:t>Durkin</w:t>
      </w:r>
      <w:proofErr w:type="spellEnd"/>
      <w:r w:rsidRPr="0070143C">
        <w:rPr>
          <w:rFonts w:ascii="Times New Roman" w:hAnsi="Times New Roman"/>
          <w:sz w:val="24"/>
          <w:szCs w:val="24"/>
        </w:rPr>
        <w:t xml:space="preserve"> Podpisy członków Zarządu: </w:t>
      </w:r>
      <w:r w:rsidRPr="0070143C">
        <w:rPr>
          <w:rFonts w:ascii="Times New Roman" w:hAnsi="Times New Roman"/>
          <w:sz w:val="24"/>
          <w:szCs w:val="24"/>
        </w:rPr>
        <w:br/>
      </w:r>
      <w:r w:rsidRPr="0070143C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70143C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70143C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70143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0143C"/>
    <w:rsid w:val="00370282"/>
    <w:rsid w:val="0070143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2021-11-02T09:19:00Z</dcterms:created>
  <dcterms:modified xsi:type="dcterms:W3CDTF">2021-11-02T09:19:00Z</dcterms:modified>
</cp:coreProperties>
</file>