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D06C3D" w:rsidRDefault="00D06C3D">
      <w:pPr>
        <w:rPr>
          <w:rFonts w:ascii="Times New Roman" w:hAnsi="Times New Roman"/>
          <w:sz w:val="24"/>
          <w:szCs w:val="24"/>
        </w:rPr>
      </w:pPr>
      <w:r w:rsidRPr="00D06C3D">
        <w:rPr>
          <w:rFonts w:ascii="Times New Roman" w:hAnsi="Times New Roman"/>
          <w:sz w:val="24"/>
          <w:szCs w:val="24"/>
        </w:rPr>
        <w:t xml:space="preserve">PROTOKÓŁ Nr 21/2012 </w:t>
      </w:r>
      <w:r w:rsidRPr="00D06C3D">
        <w:rPr>
          <w:rFonts w:ascii="Times New Roman" w:hAnsi="Times New Roman"/>
          <w:sz w:val="24"/>
          <w:szCs w:val="24"/>
        </w:rPr>
        <w:br/>
        <w:t xml:space="preserve">z dnia 22 maja 2012 r. </w:t>
      </w:r>
      <w:r w:rsidRPr="00D06C3D">
        <w:rPr>
          <w:rFonts w:ascii="Times New Roman" w:hAnsi="Times New Roman"/>
          <w:sz w:val="24"/>
          <w:szCs w:val="24"/>
        </w:rPr>
        <w:br/>
        <w:t xml:space="preserve">z posiedzenia Zarządu Powiatu Pyrzyckiego </w:t>
      </w:r>
      <w:r w:rsidRPr="00D06C3D">
        <w:rPr>
          <w:rFonts w:ascii="Times New Roman" w:hAnsi="Times New Roman"/>
          <w:sz w:val="24"/>
          <w:szCs w:val="24"/>
        </w:rPr>
        <w:br/>
      </w:r>
      <w:r w:rsidRPr="00D06C3D">
        <w:rPr>
          <w:rFonts w:ascii="Times New Roman" w:hAnsi="Times New Roman"/>
          <w:sz w:val="24"/>
          <w:szCs w:val="24"/>
        </w:rPr>
        <w:br/>
        <w:t xml:space="preserve">Lista obecności oraz proponowany porządek posiedzenia stanowią załączniki do niniejszego protokołu. </w:t>
      </w:r>
      <w:r w:rsidRPr="00D06C3D">
        <w:rPr>
          <w:rFonts w:ascii="Times New Roman" w:hAnsi="Times New Roman"/>
          <w:sz w:val="24"/>
          <w:szCs w:val="24"/>
        </w:rPr>
        <w:br/>
      </w:r>
      <w:r w:rsidRPr="00D06C3D">
        <w:rPr>
          <w:rFonts w:ascii="Times New Roman" w:hAnsi="Times New Roman"/>
          <w:sz w:val="24"/>
          <w:szCs w:val="24"/>
        </w:rPr>
        <w:br/>
        <w:t xml:space="preserve">Ad. 1. </w:t>
      </w:r>
      <w:r w:rsidRPr="00D06C3D">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D06C3D">
        <w:rPr>
          <w:rFonts w:ascii="Times New Roman" w:hAnsi="Times New Roman"/>
          <w:sz w:val="24"/>
          <w:szCs w:val="24"/>
        </w:rPr>
        <w:br/>
        <w:t xml:space="preserve">w wyniku głosowania: 3 głosy za. </w:t>
      </w:r>
      <w:r w:rsidRPr="00D06C3D">
        <w:rPr>
          <w:rFonts w:ascii="Times New Roman" w:hAnsi="Times New Roman"/>
          <w:sz w:val="24"/>
          <w:szCs w:val="24"/>
        </w:rPr>
        <w:br/>
      </w:r>
      <w:r w:rsidRPr="00D06C3D">
        <w:rPr>
          <w:rFonts w:ascii="Times New Roman" w:hAnsi="Times New Roman"/>
          <w:sz w:val="24"/>
          <w:szCs w:val="24"/>
        </w:rPr>
        <w:br/>
        <w:t xml:space="preserve">Ad. 2. </w:t>
      </w:r>
      <w:r w:rsidRPr="00D06C3D">
        <w:rPr>
          <w:rFonts w:ascii="Times New Roman" w:hAnsi="Times New Roman"/>
          <w:sz w:val="24"/>
          <w:szCs w:val="24"/>
        </w:rPr>
        <w:br/>
        <w:t xml:space="preserve">Starosta przedstawił uchwałę Zarządu Powiatu Pyrzyckiego w sprawie ustalenia wysokości dotacji dla niepublicznych szkół o uprawnieniach szkół publicznych funkcjonujących na terenie powiatu pyrzyckiego. Ustala się dotację dla Ośrodka </w:t>
      </w:r>
      <w:proofErr w:type="spellStart"/>
      <w:r w:rsidRPr="00D06C3D">
        <w:rPr>
          <w:rFonts w:ascii="Times New Roman" w:hAnsi="Times New Roman"/>
          <w:sz w:val="24"/>
          <w:szCs w:val="24"/>
        </w:rPr>
        <w:t>Rehabilitacyjno-Edukacyjno-Wychowawczego</w:t>
      </w:r>
      <w:proofErr w:type="spellEnd"/>
      <w:r w:rsidRPr="00D06C3D">
        <w:rPr>
          <w:rFonts w:ascii="Times New Roman" w:hAnsi="Times New Roman"/>
          <w:sz w:val="24"/>
          <w:szCs w:val="24"/>
        </w:rPr>
        <w:t xml:space="preserve"> w Nowielinie na rok 2012, </w:t>
      </w:r>
      <w:r w:rsidRPr="00D06C3D">
        <w:rPr>
          <w:rFonts w:ascii="Times New Roman" w:hAnsi="Times New Roman"/>
          <w:sz w:val="24"/>
          <w:szCs w:val="24"/>
        </w:rPr>
        <w:br/>
        <w:t xml:space="preserve">w wysokości 3 667,87 zł na jednego wychowanka miesięcznie. Środki na ten cel przekazywane są z subwencji oświatowej. Zarząd podjął uchwałę w wyniku głosowania: 3 głosy za. </w:t>
      </w:r>
      <w:r w:rsidRPr="00D06C3D">
        <w:rPr>
          <w:rFonts w:ascii="Times New Roman" w:hAnsi="Times New Roman"/>
          <w:sz w:val="24"/>
          <w:szCs w:val="24"/>
        </w:rPr>
        <w:br/>
      </w:r>
      <w:r w:rsidRPr="00D06C3D">
        <w:rPr>
          <w:rFonts w:ascii="Times New Roman" w:hAnsi="Times New Roman"/>
          <w:sz w:val="24"/>
          <w:szCs w:val="24"/>
        </w:rPr>
        <w:br/>
        <w:t xml:space="preserve">Ad. 3. </w:t>
      </w:r>
      <w:r w:rsidRPr="00D06C3D">
        <w:rPr>
          <w:rFonts w:ascii="Times New Roman" w:hAnsi="Times New Roman"/>
          <w:sz w:val="24"/>
          <w:szCs w:val="24"/>
        </w:rPr>
        <w:br/>
        <w:t xml:space="preserve">Starosta przedstawił uchwałę Zarządu Powiatu Pyrzyckiego w sprawie powierzenia stanowiska dyrektora placówki oświatowej. Decyzja o przedłużeniu powierzenia stanowiska dyrektora Poradni Psychologiczno-Pedagogicznej Teresie Mamos została podjęta przez Zarząd w dniu 10 kwietnia 2012 r. Zarząd podjął uchwałę w tej sprawie w wyniku głosowania: 3 głosy za. </w:t>
      </w:r>
      <w:r w:rsidRPr="00D06C3D">
        <w:rPr>
          <w:rFonts w:ascii="Times New Roman" w:hAnsi="Times New Roman"/>
          <w:sz w:val="24"/>
          <w:szCs w:val="24"/>
        </w:rPr>
        <w:br/>
      </w:r>
      <w:r w:rsidRPr="00D06C3D">
        <w:rPr>
          <w:rFonts w:ascii="Times New Roman" w:hAnsi="Times New Roman"/>
          <w:sz w:val="24"/>
          <w:szCs w:val="24"/>
        </w:rPr>
        <w:br/>
        <w:t xml:space="preserve">Ad. 4. </w:t>
      </w:r>
      <w:r w:rsidRPr="00D06C3D">
        <w:rPr>
          <w:rFonts w:ascii="Times New Roman" w:hAnsi="Times New Roman"/>
          <w:sz w:val="24"/>
          <w:szCs w:val="24"/>
        </w:rPr>
        <w:br/>
        <w:t xml:space="preserve">Starosta przedstawił uchwałę Zarządu Powiatu Pyrzyckiego w sprawie uzgodnienia lokalizacji zjazdu na działkę nr 15/5 z drogi wewnętrznej oznaczonej </w:t>
      </w:r>
      <w:r w:rsidRPr="00D06C3D">
        <w:rPr>
          <w:rFonts w:ascii="Times New Roman" w:hAnsi="Times New Roman"/>
          <w:sz w:val="24"/>
          <w:szCs w:val="24"/>
        </w:rPr>
        <w:br/>
        <w:t xml:space="preserve">w ewidencji gruntów i budynków, jako działka nr 15/9, obręb 12 miasta Pyrzyce. Wykonanie zjazdu ma na celu połączenie działki z drogą publiczną. Zarząd wyraził zgodę i podjął uchwałę w wyniku głosowania: 3 głosy za. </w:t>
      </w:r>
      <w:r w:rsidRPr="00D06C3D">
        <w:rPr>
          <w:rFonts w:ascii="Times New Roman" w:hAnsi="Times New Roman"/>
          <w:sz w:val="24"/>
          <w:szCs w:val="24"/>
        </w:rPr>
        <w:br/>
        <w:t xml:space="preserve">Starosta przedstawił uchwałę Zarządu Powiatu Pyrzyckiego w sprawie uzgodnienia lokalizacji zjazdu i dojścia do działki nr 7/6 i nr 7/7 z drogi wewnętrznej oznaczonej w ewidencji gruntów i budynków, jako działka nr 7/5, obręb 12 miasta Pyrzyce. Wykonanie zjazdu i dojścia ma na celu połączenie działek z drogą publiczną. Zarząd wyraził zgodę i podjął uchwałę w wyniku głosowania: 3 głosy za. </w:t>
      </w:r>
      <w:r w:rsidRPr="00D06C3D">
        <w:rPr>
          <w:rFonts w:ascii="Times New Roman" w:hAnsi="Times New Roman"/>
          <w:sz w:val="24"/>
          <w:szCs w:val="24"/>
        </w:rPr>
        <w:br/>
        <w:t xml:space="preserve">Starosta przedstawił wniosek o zajęcie stanowiska w sprawie najmu lokalu </w:t>
      </w:r>
      <w:r w:rsidRPr="00D06C3D">
        <w:rPr>
          <w:rFonts w:ascii="Times New Roman" w:hAnsi="Times New Roman"/>
          <w:sz w:val="24"/>
          <w:szCs w:val="24"/>
        </w:rPr>
        <w:br/>
        <w:t xml:space="preserve">nr 26 przy ul. Niepodległości 2. Najemca lokalu nie mieszka w nim i mieszkanie zostało zadłużone. Zarząd rozpatrywał wcześniej tę sprawę i wyraził zgodę na zawarcie porozumienia w sprawie spłat zadłużenia, pomimo podstaw do rozwiązania umowy z najemcą za nielegalny podnajem mieszkania osobom trzecim. Obecnie sytuacja się powtórzyła. Mieszkanie jest </w:t>
      </w:r>
      <w:r w:rsidRPr="00D06C3D">
        <w:rPr>
          <w:rFonts w:ascii="Times New Roman" w:hAnsi="Times New Roman"/>
          <w:sz w:val="24"/>
          <w:szCs w:val="24"/>
        </w:rPr>
        <w:lastRenderedPageBreak/>
        <w:t xml:space="preserve">wynajmowane bez zgody właściciela, którym jest Powiat Pyrzycki. Zarząd podjął decyzję o wypowiedzeniu umowy najmu </w:t>
      </w:r>
      <w:r w:rsidRPr="00D06C3D">
        <w:rPr>
          <w:rFonts w:ascii="Times New Roman" w:hAnsi="Times New Roman"/>
          <w:sz w:val="24"/>
          <w:szCs w:val="24"/>
        </w:rPr>
        <w:br/>
        <w:t xml:space="preserve">i wystawieniu mieszkania na sprzedaż. Decyzja zapadła w wyniku głosowania: </w:t>
      </w:r>
      <w:r w:rsidRPr="00D06C3D">
        <w:rPr>
          <w:rFonts w:ascii="Times New Roman" w:hAnsi="Times New Roman"/>
          <w:sz w:val="24"/>
          <w:szCs w:val="24"/>
        </w:rPr>
        <w:br/>
        <w:t xml:space="preserve">3 głosy za. </w:t>
      </w:r>
      <w:r w:rsidRPr="00D06C3D">
        <w:rPr>
          <w:rFonts w:ascii="Times New Roman" w:hAnsi="Times New Roman"/>
          <w:sz w:val="24"/>
          <w:szCs w:val="24"/>
        </w:rPr>
        <w:br/>
        <w:t xml:space="preserve">Starosta przedstawił wniosek o wystąpienie do Wojewody Zachodniopomorskiego o potwierdzenie nabycia przez powiat Pyrzycki prawa własności działek ewidencyjnych nr 1/3, 7/3, 8/3, 9/3, 10/3 i 12/3 w obrębie Trzebórz w gminie Kozielice. Wymienione działki pozostają w zarządzie Lasów Państwowych, jednak grunty w wydzielonych działkach zaliczono do użytku gruntowego o nazwie "drogi". W państwowym zasobie geodezyjnym i kartograficznym nie znajdują się jednak żadne dokumenty świadczące o przeniesieniu zarządu pomiędzy Lasami Państwowymi a właściwą jednostką organizacyjną. Wymienione we wniosku działki stanowią drogę publiczną nr 1555Z Pyrzyce - Tetyń - Załęże, ogólnodostępną i nie jest na nich prowadzona gospodarka leśna. Przekazanie na własność tych gruntów umożliwi wykonywanie przez powiatu obowiązków zarządcy. Zarząd wyraził zgodę na złożenie takiego wniosku, w wyniku głosowania: 3 głosy za. </w:t>
      </w:r>
      <w:r w:rsidRPr="00D06C3D">
        <w:rPr>
          <w:rFonts w:ascii="Times New Roman" w:hAnsi="Times New Roman"/>
          <w:sz w:val="24"/>
          <w:szCs w:val="24"/>
        </w:rPr>
        <w:br/>
        <w:t xml:space="preserve">Starosta przedstawił projekt uchwały Rady Powiatu Pyrzyckiego w sprawie wyrażenia zgody na nieodpłatne nabycie na własność Powiatu Pyrzyckiego nieruchomości gruntowych zajętych pod drogi powiatowe. Nieruchomości te przekazane zostaną w trwały zarząd dla Zarządu Dróg Powiatowych w Pyrzycach, na poszerzenie pasa drogowego. Zarząd przyjął projekt w wyniku głosowania: 3 głosy za. </w:t>
      </w:r>
      <w:r w:rsidRPr="00D06C3D">
        <w:rPr>
          <w:rFonts w:ascii="Times New Roman" w:hAnsi="Times New Roman"/>
          <w:sz w:val="24"/>
          <w:szCs w:val="24"/>
        </w:rPr>
        <w:br/>
      </w:r>
      <w:r w:rsidRPr="00D06C3D">
        <w:rPr>
          <w:rFonts w:ascii="Times New Roman" w:hAnsi="Times New Roman"/>
          <w:sz w:val="24"/>
          <w:szCs w:val="24"/>
        </w:rPr>
        <w:br/>
        <w:t xml:space="preserve">Ad. 5. </w:t>
      </w:r>
      <w:r w:rsidRPr="00D06C3D">
        <w:rPr>
          <w:rFonts w:ascii="Times New Roman" w:hAnsi="Times New Roman"/>
          <w:sz w:val="24"/>
          <w:szCs w:val="24"/>
        </w:rPr>
        <w:br/>
        <w:t xml:space="preserve">Starosta przedstawił projekt uchwały Rady Powiatu Pyrzyckiego w sprawie zmiany uchwały Nr XVIII/103/2000 Rady Powiatu Pyrzyckiego z dnia 28 czerwca 2000 r. w sprawie pozbawienia ulic w Pyrzycach i Lipianach kategorii drogi powiatowej. Zmiana ta reguluje stan prawny ulic w mieście Pyrzyce i Lipiany, będących we władaniu Zarządu Dróg Powiatowych w Pyrzycach. Na mocy uchwał </w:t>
      </w:r>
      <w:r w:rsidRPr="00D06C3D">
        <w:rPr>
          <w:rFonts w:ascii="Times New Roman" w:hAnsi="Times New Roman"/>
          <w:sz w:val="24"/>
          <w:szCs w:val="24"/>
        </w:rPr>
        <w:br/>
        <w:t xml:space="preserve">z 2000 roku ulice zostały pozbawione kategorii drogi powiatowej, a jedynie cztery ulice w Pyrzycach uzyskały kategorię drogi gminnej. Pozostałe ulice nie posiadają kategorii drogi gminnej ani powiatowej. Przywraca się im kategorię drogi powiatowej, gdyż faktycznie są one traktowane, jako drogi kategorii powiatowej do czasu nadania im innej kategorii. Zarząd przyjął projekt w wyniku głosowania: 3 głosy za. </w:t>
      </w:r>
      <w:r w:rsidRPr="00D06C3D">
        <w:rPr>
          <w:rFonts w:ascii="Times New Roman" w:hAnsi="Times New Roman"/>
          <w:sz w:val="24"/>
          <w:szCs w:val="24"/>
        </w:rPr>
        <w:br/>
      </w:r>
      <w:r w:rsidRPr="00D06C3D">
        <w:rPr>
          <w:rFonts w:ascii="Times New Roman" w:hAnsi="Times New Roman"/>
          <w:sz w:val="24"/>
          <w:szCs w:val="24"/>
        </w:rPr>
        <w:br/>
        <w:t xml:space="preserve">Ad. 6. </w:t>
      </w:r>
      <w:r w:rsidRPr="00D06C3D">
        <w:rPr>
          <w:rFonts w:ascii="Times New Roman" w:hAnsi="Times New Roman"/>
          <w:sz w:val="24"/>
          <w:szCs w:val="24"/>
        </w:rPr>
        <w:br/>
        <w:t xml:space="preserve">Starosta odczytał list otwarty Jerzego Regulskiego z podziękowaniami dla samorządowców. Prezydent Rzeczypospolitej odznaczył go Orderem Orła Białego w czasie obchodów święta 3 Maja. Jerzy Regulski jest współtwórcą reformy ustrojowej, w wyniku której powstały powiaty, a z perspektywy czasu widać, że reforma odniosła sukces. </w:t>
      </w:r>
      <w:r w:rsidRPr="00D06C3D">
        <w:rPr>
          <w:rFonts w:ascii="Times New Roman" w:hAnsi="Times New Roman"/>
          <w:sz w:val="24"/>
          <w:szCs w:val="24"/>
        </w:rPr>
        <w:br/>
        <w:t xml:space="preserve">Kolejna informacja dotyczyła organizacji Pyrzyckich Spotkań z Folklorem. </w:t>
      </w:r>
      <w:r w:rsidRPr="00D06C3D">
        <w:rPr>
          <w:rFonts w:ascii="Times New Roman" w:hAnsi="Times New Roman"/>
          <w:sz w:val="24"/>
          <w:szCs w:val="24"/>
        </w:rPr>
        <w:br/>
        <w:t xml:space="preserve">W tym roku będą one odbywały się na terenie przyległym do Starostwa i Zespołu Szkół Nr 1. Organizatorzy zwrócili się z prośbą o udostępnienie parkingu i terenu Starostwa. Starosta wyraził zdziwienie, gdyż miasto dysponuje własnymi terenami doskonale nadającymi się do tego celu. W trakcie dyskusji rozważano różne zagrożenia związane z udostępnieniem obiektów użyteczności publicznej na okres trzydniowej imprezy. W trosce o bezpieczeństwo </w:t>
      </w:r>
      <w:r w:rsidRPr="00D06C3D">
        <w:rPr>
          <w:rFonts w:ascii="Times New Roman" w:hAnsi="Times New Roman"/>
          <w:sz w:val="24"/>
          <w:szCs w:val="24"/>
        </w:rPr>
        <w:lastRenderedPageBreak/>
        <w:t xml:space="preserve">szkoły i Starostwa, Zarząd nie wyraził zgody na udostępnienie parkingu i zdecydował o zamknięciu wejścia na teren, który jest ogrodzony. Decyzja zapadła w wyniku głosowania: 3 głosy za. </w:t>
      </w:r>
      <w:r w:rsidRPr="00D06C3D">
        <w:rPr>
          <w:rFonts w:ascii="Times New Roman" w:hAnsi="Times New Roman"/>
          <w:sz w:val="24"/>
          <w:szCs w:val="24"/>
        </w:rPr>
        <w:br/>
        <w:t xml:space="preserve">Na tym spotkanie zakończono. Starosta podziękował zebranym za udział. </w:t>
      </w:r>
      <w:r w:rsidRPr="00D06C3D">
        <w:rPr>
          <w:rFonts w:ascii="Times New Roman" w:hAnsi="Times New Roman"/>
          <w:sz w:val="24"/>
          <w:szCs w:val="24"/>
        </w:rPr>
        <w:br/>
      </w:r>
      <w:r w:rsidRPr="00D06C3D">
        <w:rPr>
          <w:rFonts w:ascii="Times New Roman" w:hAnsi="Times New Roman"/>
          <w:sz w:val="24"/>
          <w:szCs w:val="24"/>
        </w:rPr>
        <w:br/>
        <w:t xml:space="preserve">Sporządził: </w:t>
      </w:r>
      <w:r w:rsidRPr="00D06C3D">
        <w:rPr>
          <w:rFonts w:ascii="Times New Roman" w:hAnsi="Times New Roman"/>
          <w:sz w:val="24"/>
          <w:szCs w:val="24"/>
        </w:rPr>
        <w:br/>
        <w:t xml:space="preserve">Waldemar </w:t>
      </w:r>
      <w:proofErr w:type="spellStart"/>
      <w:r w:rsidRPr="00D06C3D">
        <w:rPr>
          <w:rFonts w:ascii="Times New Roman" w:hAnsi="Times New Roman"/>
          <w:sz w:val="24"/>
          <w:szCs w:val="24"/>
        </w:rPr>
        <w:t>Durkin</w:t>
      </w:r>
      <w:proofErr w:type="spellEnd"/>
      <w:r w:rsidRPr="00D06C3D">
        <w:rPr>
          <w:rFonts w:ascii="Times New Roman" w:hAnsi="Times New Roman"/>
          <w:sz w:val="24"/>
          <w:szCs w:val="24"/>
        </w:rPr>
        <w:t xml:space="preserve"> Podpisy członków Zarządu: </w:t>
      </w:r>
      <w:r w:rsidRPr="00D06C3D">
        <w:rPr>
          <w:rFonts w:ascii="Times New Roman" w:hAnsi="Times New Roman"/>
          <w:sz w:val="24"/>
          <w:szCs w:val="24"/>
        </w:rPr>
        <w:br/>
      </w:r>
      <w:r w:rsidRPr="00D06C3D">
        <w:rPr>
          <w:rFonts w:ascii="Times New Roman" w:hAnsi="Times New Roman"/>
          <w:sz w:val="24"/>
          <w:szCs w:val="24"/>
        </w:rPr>
        <w:br/>
        <w:t xml:space="preserve">.................................... 1. ......................................... </w:t>
      </w:r>
      <w:r w:rsidRPr="00D06C3D">
        <w:rPr>
          <w:rFonts w:ascii="Times New Roman" w:hAnsi="Times New Roman"/>
          <w:sz w:val="24"/>
          <w:szCs w:val="24"/>
        </w:rPr>
        <w:br/>
        <w:t xml:space="preserve">2. ......................................... </w:t>
      </w:r>
      <w:r w:rsidRPr="00D06C3D">
        <w:rPr>
          <w:rFonts w:ascii="Times New Roman" w:hAnsi="Times New Roman"/>
          <w:sz w:val="24"/>
          <w:szCs w:val="24"/>
        </w:rPr>
        <w:br/>
        <w:t>3. .........................................</w:t>
      </w:r>
    </w:p>
    <w:sectPr w:rsidR="00940EB8" w:rsidRPr="00D06C3D"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D06C3D"/>
    <w:rsid w:val="00370282"/>
    <w:rsid w:val="00940EB8"/>
    <w:rsid w:val="00D06C3D"/>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5179</Characters>
  <Application>Microsoft Office Word</Application>
  <DocSecurity>0</DocSecurity>
  <Lines>43</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2021-11-02T09:18:00Z</dcterms:created>
  <dcterms:modified xsi:type="dcterms:W3CDTF">2021-11-02T09:18:00Z</dcterms:modified>
</cp:coreProperties>
</file>