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1E" w:rsidRDefault="00AE6E9E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Uchwała  n</w:t>
      </w:r>
      <w:r w:rsidR="00374051">
        <w:rPr>
          <w:rFonts w:ascii="Arial" w:eastAsia="Tahoma" w:hAnsi="Arial" w:cs="Arial"/>
          <w:b/>
          <w:bCs/>
          <w:color w:val="000000"/>
        </w:rPr>
        <w:t xml:space="preserve">r </w:t>
      </w:r>
      <w:r w:rsidR="00412EC9">
        <w:rPr>
          <w:rFonts w:ascii="Arial" w:eastAsia="Tahoma" w:hAnsi="Arial" w:cs="Arial"/>
          <w:b/>
          <w:bCs/>
          <w:color w:val="000000"/>
        </w:rPr>
        <w:t>69</w:t>
      </w:r>
      <w:r w:rsidR="00374051">
        <w:rPr>
          <w:rFonts w:ascii="Arial" w:eastAsia="Tahoma" w:hAnsi="Arial" w:cs="Arial"/>
          <w:b/>
          <w:bCs/>
          <w:color w:val="000000"/>
        </w:rPr>
        <w:t>/2017</w:t>
      </w:r>
    </w:p>
    <w:p w:rsidR="0026731E" w:rsidRDefault="00374051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26731E" w:rsidRDefault="00374051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412EC9">
        <w:rPr>
          <w:rFonts w:ascii="Arial" w:eastAsia="Tahoma" w:hAnsi="Arial" w:cs="Arial"/>
          <w:b/>
          <w:color w:val="000000"/>
        </w:rPr>
        <w:t>13</w:t>
      </w:r>
      <w:r>
        <w:rPr>
          <w:rFonts w:ascii="Arial" w:eastAsia="Tahoma" w:hAnsi="Arial" w:cs="Arial"/>
          <w:b/>
          <w:color w:val="000000"/>
        </w:rPr>
        <w:t xml:space="preserve"> września 2017 r.</w:t>
      </w:r>
    </w:p>
    <w:p w:rsidR="0026731E" w:rsidRDefault="0026731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6731E" w:rsidRDefault="0026731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6731E" w:rsidRDefault="00374051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dróg kategorii dróg powiatowych                      i zaliczeniu ich do kategorii dróg gminnych na terenie powiatu stargardzkiego.</w:t>
      </w:r>
    </w:p>
    <w:p w:rsidR="0026731E" w:rsidRDefault="0026731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6731E" w:rsidRDefault="0026731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6731E" w:rsidRDefault="0026731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6731E" w:rsidRDefault="00374051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10 ust. 1, 2 w związku z art. 6a ust. 2 ustawy z dnia 21 marca  1985 r. o drogach publicznych (Dz.U. z 2016 r., poz. 1440) Zarząd Powiatu Pyrzyckiego uchwala, co następuje:</w:t>
      </w:r>
    </w:p>
    <w:p w:rsidR="0026731E" w:rsidRDefault="0026731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6731E" w:rsidRDefault="0026731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6731E" w:rsidRDefault="0037405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26731E" w:rsidRDefault="0026731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6731E" w:rsidRDefault="00374051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pozbawienie kategorii dróg powiatowych i zaliczenie do kategorii dróg gminnych:</w:t>
      </w:r>
    </w:p>
    <w:p w:rsidR="0026731E" w:rsidRDefault="00374051" w:rsidP="002934B1">
      <w:pPr>
        <w:pStyle w:val="Standard"/>
        <w:numPr>
          <w:ilvl w:val="0"/>
          <w:numId w:val="4"/>
        </w:numPr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>ul. Leopolda Okulickiego w Stargardzie nr dr</w:t>
      </w:r>
      <w:r w:rsidR="00412EC9">
        <w:rPr>
          <w:rFonts w:ascii="Arial" w:eastAsia="Tahoma" w:hAnsi="Arial" w:cs="Arial"/>
          <w:color w:val="000000"/>
          <w:shd w:val="clear" w:color="auto" w:fill="FFFFFF"/>
        </w:rPr>
        <w:t>ogi 1883Z, działka  nr  14, 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20</w:t>
      </w:r>
      <w:r w:rsidR="00412EC9">
        <w:rPr>
          <w:rFonts w:ascii="Arial" w:eastAsia="Tahoma" w:hAnsi="Arial" w:cs="Arial"/>
          <w:color w:val="000000"/>
          <w:shd w:val="clear" w:color="auto" w:fill="FFFFFF"/>
        </w:rPr>
        <w:t>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gmina Miasto Stargard;</w:t>
      </w:r>
    </w:p>
    <w:p w:rsidR="0026731E" w:rsidRDefault="00374051" w:rsidP="002934B1">
      <w:pPr>
        <w:pStyle w:val="Standard"/>
        <w:numPr>
          <w:ilvl w:val="0"/>
          <w:numId w:val="4"/>
        </w:numPr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>ul. Warszawska w Stargardzie nr drogi 1921Z, działka nr 448/1, obr</w:t>
      </w:r>
      <w:r w:rsidR="00412EC9">
        <w:rPr>
          <w:rFonts w:ascii="Arial" w:eastAsia="Tahoma" w:hAnsi="Arial" w:cs="Arial"/>
          <w:color w:val="000000"/>
          <w:shd w:val="clear" w:color="auto" w:fill="FFFFFF"/>
        </w:rPr>
        <w:t>ęb</w:t>
      </w:r>
      <w:r>
        <w:rPr>
          <w:rFonts w:ascii="Arial" w:eastAsia="Tahoma" w:hAnsi="Arial" w:cs="Arial"/>
          <w:color w:val="000000"/>
          <w:shd w:val="clear" w:color="auto" w:fill="FFFFFF"/>
        </w:rPr>
        <w:t>  11</w:t>
      </w:r>
      <w:r w:rsidR="00412EC9">
        <w:rPr>
          <w:rFonts w:ascii="Arial" w:eastAsia="Tahoma" w:hAnsi="Arial" w:cs="Arial"/>
          <w:color w:val="000000"/>
          <w:shd w:val="clear" w:color="auto" w:fill="FFFFFF"/>
        </w:rPr>
        <w:t>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gmina Miasto Stargard;</w:t>
      </w:r>
    </w:p>
    <w:p w:rsidR="0026731E" w:rsidRDefault="00374051" w:rsidP="002934B1">
      <w:pPr>
        <w:pStyle w:val="Standard"/>
        <w:numPr>
          <w:ilvl w:val="0"/>
          <w:numId w:val="4"/>
        </w:numPr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>ul. Śląska w Stargardzie nr drogi 1916Z, działka nr 466, obr</w:t>
      </w:r>
      <w:r w:rsidR="00412EC9">
        <w:rPr>
          <w:rFonts w:ascii="Arial" w:eastAsia="Tahoma" w:hAnsi="Arial" w:cs="Arial"/>
          <w:color w:val="000000"/>
          <w:shd w:val="clear" w:color="auto" w:fill="FFFFFF"/>
        </w:rPr>
        <w:t>ęb</w:t>
      </w:r>
      <w:r>
        <w:rPr>
          <w:rFonts w:ascii="Arial" w:eastAsia="Tahoma" w:hAnsi="Arial" w:cs="Arial"/>
          <w:color w:val="000000"/>
          <w:shd w:val="clear" w:color="auto" w:fill="FFFFFF"/>
        </w:rPr>
        <w:t>  11</w:t>
      </w:r>
      <w:r w:rsidR="00412EC9">
        <w:rPr>
          <w:rFonts w:ascii="Arial" w:eastAsia="Tahoma" w:hAnsi="Arial" w:cs="Arial"/>
          <w:color w:val="000000"/>
          <w:shd w:val="clear" w:color="auto" w:fill="FFFFFF"/>
        </w:rPr>
        <w:t>,</w:t>
      </w:r>
      <w:r>
        <w:rPr>
          <w:rFonts w:ascii="Arial" w:eastAsia="Tahoma" w:hAnsi="Arial" w:cs="Arial"/>
          <w:color w:val="000000"/>
          <w:shd w:val="clear" w:color="auto" w:fill="FFFFFF"/>
        </w:rPr>
        <w:t>  gmina Miasto Stargard.</w:t>
      </w:r>
    </w:p>
    <w:p w:rsidR="0026731E" w:rsidRDefault="0026731E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26731E" w:rsidRDefault="0037405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  <w:bookmarkStart w:id="0" w:name="_GoBack"/>
      <w:bookmarkEnd w:id="0"/>
    </w:p>
    <w:p w:rsidR="0026731E" w:rsidRDefault="0026731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6731E" w:rsidRDefault="00374051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 i Komunikacji Starostwa Powiatowego w Pyrzycach.</w:t>
      </w:r>
    </w:p>
    <w:p w:rsidR="0026731E" w:rsidRDefault="0026731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6731E" w:rsidRDefault="0026731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6731E" w:rsidRDefault="0037405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26731E" w:rsidRDefault="0026731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6731E" w:rsidRDefault="00374051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26731E" w:rsidRDefault="0026731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6731E" w:rsidRDefault="0026731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6731E" w:rsidRDefault="0026731E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26731E" w:rsidRDefault="00374051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26731E" w:rsidRDefault="0026731E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26731E" w:rsidRDefault="00374051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26731E" w:rsidRDefault="00374051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26731E" w:rsidRDefault="00412EC9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Gąsiorowska-Nawój</w:t>
      </w:r>
      <w:r w:rsidR="00374051"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26731E" w:rsidRDefault="00374051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Wiktor Tołoczko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26731E" w:rsidRDefault="00374051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2673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61" w:rsidRDefault="00E33C61">
      <w:r>
        <w:separator/>
      </w:r>
    </w:p>
  </w:endnote>
  <w:endnote w:type="continuationSeparator" w:id="0">
    <w:p w:rsidR="00E33C61" w:rsidRDefault="00E3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61" w:rsidRDefault="00E33C61">
      <w:r>
        <w:rPr>
          <w:color w:val="000000"/>
        </w:rPr>
        <w:separator/>
      </w:r>
    </w:p>
  </w:footnote>
  <w:footnote w:type="continuationSeparator" w:id="0">
    <w:p w:rsidR="00E33C61" w:rsidRDefault="00E3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487"/>
    <w:multiLevelType w:val="hybridMultilevel"/>
    <w:tmpl w:val="5164E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0294"/>
    <w:multiLevelType w:val="multilevel"/>
    <w:tmpl w:val="239A13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6267DBE"/>
    <w:multiLevelType w:val="hybridMultilevel"/>
    <w:tmpl w:val="83442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3251A"/>
    <w:multiLevelType w:val="multilevel"/>
    <w:tmpl w:val="1E04E8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731E"/>
    <w:rsid w:val="0026731E"/>
    <w:rsid w:val="002934B1"/>
    <w:rsid w:val="00374051"/>
    <w:rsid w:val="00412EC9"/>
    <w:rsid w:val="00AE6E9E"/>
    <w:rsid w:val="00E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5</cp:revision>
  <cp:lastPrinted>2017-02-14T08:38:00Z</cp:lastPrinted>
  <dcterms:created xsi:type="dcterms:W3CDTF">2014-06-13T12:33:00Z</dcterms:created>
  <dcterms:modified xsi:type="dcterms:W3CDTF">2017-09-11T07:37:00Z</dcterms:modified>
</cp:coreProperties>
</file>