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D41" w:rsidRPr="00626D41" w:rsidRDefault="00626D41" w:rsidP="00626D41">
      <w:pPr>
        <w:pStyle w:val="Standard"/>
        <w:jc w:val="center"/>
        <w:rPr>
          <w:rFonts w:ascii="Arial" w:hAnsi="Arial" w:cs="Arial"/>
          <w:b/>
          <w:bCs/>
        </w:rPr>
      </w:pPr>
      <w:r w:rsidRPr="00626D41">
        <w:rPr>
          <w:rFonts w:ascii="Arial" w:hAnsi="Arial" w:cs="Arial"/>
          <w:b/>
          <w:bCs/>
        </w:rPr>
        <w:t xml:space="preserve">Uchwała </w:t>
      </w:r>
      <w:r w:rsidR="00995D14">
        <w:rPr>
          <w:rFonts w:ascii="Arial" w:hAnsi="Arial" w:cs="Arial"/>
          <w:b/>
          <w:bCs/>
        </w:rPr>
        <w:t>n</w:t>
      </w:r>
      <w:r w:rsidRPr="00626D41">
        <w:rPr>
          <w:rFonts w:ascii="Arial" w:hAnsi="Arial" w:cs="Arial"/>
          <w:b/>
          <w:bCs/>
        </w:rPr>
        <w:t xml:space="preserve">r </w:t>
      </w:r>
      <w:r w:rsidR="0078191E">
        <w:rPr>
          <w:rFonts w:ascii="Arial" w:hAnsi="Arial" w:cs="Arial"/>
          <w:b/>
          <w:bCs/>
        </w:rPr>
        <w:t>4</w:t>
      </w:r>
      <w:r w:rsidR="00995D14">
        <w:rPr>
          <w:rFonts w:ascii="Arial" w:hAnsi="Arial" w:cs="Arial"/>
          <w:b/>
          <w:bCs/>
        </w:rPr>
        <w:t>9</w:t>
      </w:r>
      <w:r>
        <w:rPr>
          <w:rFonts w:ascii="Arial" w:hAnsi="Arial" w:cs="Arial"/>
          <w:b/>
          <w:bCs/>
        </w:rPr>
        <w:t>/201</w:t>
      </w:r>
      <w:r w:rsidR="00995D14">
        <w:rPr>
          <w:rFonts w:ascii="Arial" w:hAnsi="Arial" w:cs="Arial"/>
          <w:b/>
          <w:bCs/>
        </w:rPr>
        <w:t>7</w:t>
      </w:r>
    </w:p>
    <w:p w:rsidR="00626D41" w:rsidRPr="00626D41" w:rsidRDefault="00626D41" w:rsidP="00626D41">
      <w:pPr>
        <w:pStyle w:val="Standard"/>
        <w:jc w:val="center"/>
        <w:rPr>
          <w:rFonts w:ascii="Arial" w:hAnsi="Arial" w:cs="Arial"/>
          <w:b/>
          <w:bCs/>
        </w:rPr>
      </w:pPr>
      <w:r w:rsidRPr="00626D41">
        <w:rPr>
          <w:rFonts w:ascii="Arial" w:hAnsi="Arial" w:cs="Arial"/>
          <w:b/>
          <w:bCs/>
        </w:rPr>
        <w:t>Zarządu Powiatu Pyrzyckiego</w:t>
      </w:r>
    </w:p>
    <w:p w:rsidR="00626D41" w:rsidRPr="00626D41" w:rsidRDefault="00626D41" w:rsidP="00626D41">
      <w:pPr>
        <w:pStyle w:val="Standard"/>
        <w:jc w:val="center"/>
        <w:rPr>
          <w:rFonts w:ascii="Arial" w:hAnsi="Arial" w:cs="Arial"/>
          <w:b/>
          <w:bCs/>
        </w:rPr>
      </w:pPr>
      <w:r w:rsidRPr="00626D41">
        <w:rPr>
          <w:rFonts w:ascii="Arial" w:hAnsi="Arial" w:cs="Arial"/>
          <w:b/>
          <w:bCs/>
        </w:rPr>
        <w:t xml:space="preserve">z dnia </w:t>
      </w:r>
      <w:r w:rsidR="00A54EDE">
        <w:rPr>
          <w:rFonts w:ascii="Arial" w:hAnsi="Arial" w:cs="Arial"/>
          <w:b/>
          <w:bCs/>
        </w:rPr>
        <w:t>28</w:t>
      </w:r>
      <w:r>
        <w:rPr>
          <w:rFonts w:ascii="Arial" w:hAnsi="Arial" w:cs="Arial"/>
          <w:b/>
          <w:bCs/>
        </w:rPr>
        <w:t xml:space="preserve"> </w:t>
      </w:r>
      <w:r w:rsidR="00995D14">
        <w:rPr>
          <w:rFonts w:ascii="Arial" w:hAnsi="Arial" w:cs="Arial"/>
          <w:b/>
          <w:bCs/>
        </w:rPr>
        <w:t>czerwca</w:t>
      </w:r>
      <w:r>
        <w:rPr>
          <w:rFonts w:ascii="Arial" w:hAnsi="Arial" w:cs="Arial"/>
          <w:b/>
          <w:bCs/>
        </w:rPr>
        <w:t xml:space="preserve"> 201</w:t>
      </w:r>
      <w:r w:rsidR="00995D14">
        <w:rPr>
          <w:rFonts w:ascii="Arial" w:hAnsi="Arial" w:cs="Arial"/>
          <w:b/>
          <w:bCs/>
        </w:rPr>
        <w:t>7</w:t>
      </w:r>
      <w:r>
        <w:rPr>
          <w:rFonts w:ascii="Arial" w:hAnsi="Arial" w:cs="Arial"/>
          <w:b/>
          <w:bCs/>
        </w:rPr>
        <w:t xml:space="preserve"> r.</w:t>
      </w:r>
    </w:p>
    <w:p w:rsidR="00626D41" w:rsidRPr="00995D14" w:rsidRDefault="00626D41" w:rsidP="00626D41">
      <w:pPr>
        <w:pStyle w:val="Standard"/>
        <w:jc w:val="center"/>
        <w:rPr>
          <w:rFonts w:ascii="Arial" w:hAnsi="Arial" w:cs="Arial"/>
          <w:b/>
          <w:bCs/>
        </w:rPr>
      </w:pPr>
    </w:p>
    <w:p w:rsidR="00626D41" w:rsidRPr="00995D14" w:rsidRDefault="00626D41" w:rsidP="00626D41">
      <w:pPr>
        <w:pStyle w:val="Standard"/>
        <w:jc w:val="center"/>
        <w:rPr>
          <w:rFonts w:ascii="Arial" w:hAnsi="Arial" w:cs="Arial"/>
          <w:b/>
        </w:rPr>
      </w:pPr>
      <w:r w:rsidRPr="00995D14">
        <w:rPr>
          <w:rFonts w:ascii="Arial" w:hAnsi="Arial" w:cs="Arial"/>
          <w:b/>
          <w:bCs/>
        </w:rPr>
        <w:t xml:space="preserve">w sprawie </w:t>
      </w:r>
      <w:r w:rsidR="00995D14" w:rsidRPr="00995D14">
        <w:rPr>
          <w:rFonts w:ascii="Arial" w:eastAsia="Tahoma" w:hAnsi="Arial" w:cs="Arial"/>
          <w:b/>
          <w:bCs/>
          <w:color w:val="000000"/>
        </w:rPr>
        <w:t>ustanowienia służebności przesyłu na nieruchomości stanowiącej własność Powiatu Pyrzyckiego</w:t>
      </w:r>
    </w:p>
    <w:p w:rsidR="00626D41" w:rsidRPr="00626D41" w:rsidRDefault="00626D41" w:rsidP="00626D41">
      <w:pPr>
        <w:pStyle w:val="Standard"/>
        <w:jc w:val="center"/>
        <w:rPr>
          <w:rFonts w:ascii="Arial" w:hAnsi="Arial" w:cs="Arial"/>
        </w:rPr>
      </w:pPr>
    </w:p>
    <w:p w:rsidR="00626D41" w:rsidRPr="00626D41" w:rsidRDefault="00626D41" w:rsidP="00626D41">
      <w:pPr>
        <w:pStyle w:val="Standard"/>
        <w:jc w:val="both"/>
        <w:rPr>
          <w:rFonts w:ascii="Arial" w:hAnsi="Arial" w:cs="Arial"/>
        </w:rPr>
      </w:pPr>
      <w:r w:rsidRPr="00626D41">
        <w:rPr>
          <w:rFonts w:ascii="Arial" w:hAnsi="Arial" w:cs="Arial"/>
        </w:rPr>
        <w:tab/>
        <w:t>Na podstawie</w:t>
      </w:r>
      <w:r w:rsidR="00995D14">
        <w:rPr>
          <w:rFonts w:ascii="Arial" w:hAnsi="Arial" w:cs="Arial"/>
        </w:rPr>
        <w:t xml:space="preserve"> art. 32 ustawy z dnia 5 czerwca 1998 r. o samorządzie powiatowym (Dz. U. z 2016 r., poz. 814 ze zmianami) oraz § 10 ust. 1 uchwały </w:t>
      </w:r>
      <w:r w:rsidR="00995D14">
        <w:rPr>
          <w:rFonts w:ascii="Arial" w:hAnsi="Arial" w:cs="Arial"/>
        </w:rPr>
        <w:br/>
        <w:t>nr</w:t>
      </w:r>
      <w:r w:rsidRPr="00626D41">
        <w:rPr>
          <w:rFonts w:ascii="Arial" w:hAnsi="Arial" w:cs="Arial"/>
        </w:rPr>
        <w:t xml:space="preserve"> </w:t>
      </w:r>
      <w:r w:rsidR="00995D14">
        <w:rPr>
          <w:rFonts w:ascii="Arial" w:hAnsi="Arial" w:cs="Arial"/>
        </w:rPr>
        <w:t xml:space="preserve">XI/59/15 Rady Powiatu Pyrzyckiego z dnia 30 września 2015 r. w sprawie określenia zasad gospodarowania nieruchomościami stanowiącymi własność Powiatu Pyrzyckiego (Dz. Urz. Woj. Zachodniopomorskiego z 2015 r., poz. 4164) </w:t>
      </w:r>
      <w:r w:rsidR="00995D14">
        <w:rPr>
          <w:rFonts w:ascii="Arial" w:hAnsi="Arial" w:cs="Arial"/>
        </w:rPr>
        <w:br/>
        <w:t xml:space="preserve">w związku z </w:t>
      </w:r>
      <w:r w:rsidRPr="00626D41">
        <w:rPr>
          <w:rFonts w:ascii="Arial" w:hAnsi="Arial" w:cs="Arial"/>
        </w:rPr>
        <w:t>art.</w:t>
      </w:r>
      <w:r w:rsidR="0006079C">
        <w:rPr>
          <w:rFonts w:ascii="Arial" w:hAnsi="Arial" w:cs="Arial"/>
        </w:rPr>
        <w:t xml:space="preserve"> </w:t>
      </w:r>
      <w:r w:rsidR="00995D14">
        <w:rPr>
          <w:rFonts w:ascii="Arial" w:hAnsi="Arial" w:cs="Arial"/>
        </w:rPr>
        <w:t>305</w:t>
      </w:r>
      <w:r w:rsidR="00995D14" w:rsidRPr="00995D14">
        <w:rPr>
          <w:rFonts w:ascii="Arial" w:hAnsi="Arial" w:cs="Arial"/>
          <w:vertAlign w:val="superscript"/>
        </w:rPr>
        <w:t>1</w:t>
      </w:r>
      <w:r w:rsidRPr="00626D41">
        <w:rPr>
          <w:rFonts w:ascii="Arial" w:hAnsi="Arial" w:cs="Arial"/>
        </w:rPr>
        <w:t xml:space="preserve"> ustawy </w:t>
      </w:r>
      <w:r w:rsidR="0006079C" w:rsidRPr="00626D41">
        <w:rPr>
          <w:rFonts w:ascii="Arial" w:hAnsi="Arial" w:cs="Arial"/>
        </w:rPr>
        <w:t>z dnia 2</w:t>
      </w:r>
      <w:r w:rsidR="00995D14">
        <w:rPr>
          <w:rFonts w:ascii="Arial" w:hAnsi="Arial" w:cs="Arial"/>
        </w:rPr>
        <w:t>3</w:t>
      </w:r>
      <w:r w:rsidR="0006079C" w:rsidRPr="00626D41">
        <w:rPr>
          <w:rFonts w:ascii="Arial" w:hAnsi="Arial" w:cs="Arial"/>
        </w:rPr>
        <w:t xml:space="preserve"> </w:t>
      </w:r>
      <w:r w:rsidR="00995D14">
        <w:rPr>
          <w:rFonts w:ascii="Arial" w:hAnsi="Arial" w:cs="Arial"/>
        </w:rPr>
        <w:t>kwietnia</w:t>
      </w:r>
      <w:r w:rsidR="0006079C" w:rsidRPr="00626D41">
        <w:rPr>
          <w:rFonts w:ascii="Arial" w:hAnsi="Arial" w:cs="Arial"/>
        </w:rPr>
        <w:t xml:space="preserve"> 19</w:t>
      </w:r>
      <w:r w:rsidR="00995D14">
        <w:rPr>
          <w:rFonts w:ascii="Arial" w:hAnsi="Arial" w:cs="Arial"/>
        </w:rPr>
        <w:t>64</w:t>
      </w:r>
      <w:r w:rsidR="0006079C">
        <w:rPr>
          <w:rFonts w:ascii="Arial" w:hAnsi="Arial" w:cs="Arial"/>
        </w:rPr>
        <w:t xml:space="preserve"> </w:t>
      </w:r>
      <w:r w:rsidR="0006079C" w:rsidRPr="00626D41">
        <w:rPr>
          <w:rFonts w:ascii="Arial" w:hAnsi="Arial" w:cs="Arial"/>
        </w:rPr>
        <w:t>r.</w:t>
      </w:r>
      <w:r w:rsidR="00995D14">
        <w:rPr>
          <w:rFonts w:ascii="Arial" w:hAnsi="Arial" w:cs="Arial"/>
        </w:rPr>
        <w:t xml:space="preserve"> Kodeks cywilny</w:t>
      </w:r>
      <w:r w:rsidR="0006079C" w:rsidRPr="00626D41">
        <w:rPr>
          <w:rFonts w:ascii="Arial" w:hAnsi="Arial" w:cs="Arial"/>
        </w:rPr>
        <w:t xml:space="preserve"> </w:t>
      </w:r>
      <w:r w:rsidR="0006079C">
        <w:rPr>
          <w:rFonts w:ascii="Arial" w:hAnsi="Arial" w:cs="Arial"/>
        </w:rPr>
        <w:br/>
      </w:r>
      <w:r w:rsidRPr="00626D41">
        <w:rPr>
          <w:rFonts w:ascii="Arial" w:hAnsi="Arial" w:cs="Arial"/>
        </w:rPr>
        <w:t>(Dz. U. z 20</w:t>
      </w:r>
      <w:r>
        <w:rPr>
          <w:rFonts w:ascii="Arial" w:hAnsi="Arial" w:cs="Arial"/>
        </w:rPr>
        <w:t>1</w:t>
      </w:r>
      <w:r w:rsidR="00995D14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r., poz. </w:t>
      </w:r>
      <w:r w:rsidR="00995D14">
        <w:rPr>
          <w:rFonts w:ascii="Arial" w:hAnsi="Arial" w:cs="Arial"/>
        </w:rPr>
        <w:t xml:space="preserve">459 </w:t>
      </w:r>
      <w:r>
        <w:rPr>
          <w:rFonts w:ascii="Arial" w:hAnsi="Arial" w:cs="Arial"/>
        </w:rPr>
        <w:t xml:space="preserve">ze </w:t>
      </w:r>
      <w:r w:rsidRPr="00626D41">
        <w:rPr>
          <w:rFonts w:ascii="Arial" w:hAnsi="Arial" w:cs="Arial"/>
        </w:rPr>
        <w:t>zmianami) Zarząd Powiatu Pyrzyckiego uchwala</w:t>
      </w:r>
      <w:r w:rsidR="00995D14">
        <w:rPr>
          <w:rFonts w:ascii="Arial" w:hAnsi="Arial" w:cs="Arial"/>
        </w:rPr>
        <w:t>,</w:t>
      </w:r>
      <w:r w:rsidRPr="00626D41">
        <w:rPr>
          <w:rFonts w:ascii="Arial" w:hAnsi="Arial" w:cs="Arial"/>
        </w:rPr>
        <w:t xml:space="preserve"> </w:t>
      </w:r>
      <w:r w:rsidR="00995D14">
        <w:rPr>
          <w:rFonts w:ascii="Arial" w:hAnsi="Arial" w:cs="Arial"/>
        </w:rPr>
        <w:br/>
      </w:r>
      <w:r w:rsidRPr="00626D41">
        <w:rPr>
          <w:rFonts w:ascii="Arial" w:hAnsi="Arial" w:cs="Arial"/>
        </w:rPr>
        <w:t>co następuje:</w:t>
      </w:r>
    </w:p>
    <w:p w:rsidR="00626D41" w:rsidRPr="00626D41" w:rsidRDefault="00626D41" w:rsidP="00626D41">
      <w:pPr>
        <w:pStyle w:val="Standard"/>
        <w:rPr>
          <w:rFonts w:ascii="Arial" w:hAnsi="Arial" w:cs="Arial"/>
        </w:rPr>
      </w:pPr>
    </w:p>
    <w:p w:rsidR="00626D41" w:rsidRPr="00626D41" w:rsidRDefault="00626D41" w:rsidP="00626D41">
      <w:pPr>
        <w:pStyle w:val="Standard"/>
        <w:jc w:val="center"/>
        <w:rPr>
          <w:rFonts w:ascii="Arial" w:hAnsi="Arial" w:cs="Arial"/>
        </w:rPr>
      </w:pPr>
    </w:p>
    <w:p w:rsidR="0078191E" w:rsidRDefault="00626D41" w:rsidP="00736605">
      <w:pPr>
        <w:pStyle w:val="Standard"/>
        <w:jc w:val="both"/>
        <w:rPr>
          <w:rFonts w:ascii="Arial" w:hAnsi="Arial" w:cs="Arial"/>
        </w:rPr>
      </w:pPr>
      <w:r w:rsidRPr="00626D41">
        <w:rPr>
          <w:rFonts w:ascii="Arial" w:hAnsi="Arial" w:cs="Arial"/>
        </w:rPr>
        <w:t>§ 1.</w:t>
      </w:r>
      <w:r w:rsidR="00995D14">
        <w:rPr>
          <w:rFonts w:ascii="Arial" w:hAnsi="Arial" w:cs="Arial"/>
        </w:rPr>
        <w:t xml:space="preserve">1. </w:t>
      </w:r>
      <w:r w:rsidR="0078191E">
        <w:rPr>
          <w:rFonts w:ascii="Arial" w:hAnsi="Arial" w:cs="Arial"/>
        </w:rPr>
        <w:t>U</w:t>
      </w:r>
      <w:r w:rsidR="00995D14">
        <w:rPr>
          <w:rFonts w:ascii="Arial" w:hAnsi="Arial" w:cs="Arial"/>
        </w:rPr>
        <w:t>stanawi</w:t>
      </w:r>
      <w:r w:rsidR="0078191E">
        <w:rPr>
          <w:rFonts w:ascii="Arial" w:hAnsi="Arial" w:cs="Arial"/>
        </w:rPr>
        <w:t>a</w:t>
      </w:r>
      <w:r w:rsidRPr="00626D41">
        <w:rPr>
          <w:rFonts w:ascii="Arial" w:hAnsi="Arial" w:cs="Arial"/>
        </w:rPr>
        <w:t xml:space="preserve"> się </w:t>
      </w:r>
      <w:r w:rsidR="00995D14">
        <w:rPr>
          <w:rFonts w:ascii="Arial" w:hAnsi="Arial" w:cs="Arial"/>
        </w:rPr>
        <w:t xml:space="preserve">ograniczone prawo rzeczowe –służebność przesyłu na nieruchomości gruntowej stanowiącej własność Powiatu Pyrzyckiego, oznaczonej </w:t>
      </w:r>
      <w:r w:rsidR="00736605">
        <w:rPr>
          <w:rFonts w:ascii="Arial" w:hAnsi="Arial" w:cs="Arial"/>
        </w:rPr>
        <w:br/>
        <w:t>w ewidencji gruntów i budynków jako działka</w:t>
      </w:r>
      <w:r w:rsidR="0078191E">
        <w:rPr>
          <w:rFonts w:ascii="Arial" w:hAnsi="Arial" w:cs="Arial"/>
        </w:rPr>
        <w:t xml:space="preserve"> nr 15/</w:t>
      </w:r>
      <w:r w:rsidR="00736605">
        <w:rPr>
          <w:rFonts w:ascii="Arial" w:hAnsi="Arial" w:cs="Arial"/>
        </w:rPr>
        <w:t>9 o powierzchni 0,1287 ha,</w:t>
      </w:r>
      <w:r w:rsidR="0078191E">
        <w:rPr>
          <w:rFonts w:ascii="Arial" w:hAnsi="Arial" w:cs="Arial"/>
        </w:rPr>
        <w:t xml:space="preserve"> obręb</w:t>
      </w:r>
      <w:r w:rsidR="00736605">
        <w:rPr>
          <w:rFonts w:ascii="Arial" w:hAnsi="Arial" w:cs="Arial"/>
        </w:rPr>
        <w:t xml:space="preserve"> nr 12 miasta Pyrzyce (ul. Jana Kasprowicza), dla której , w Sądzie Rejonowym </w:t>
      </w:r>
      <w:r w:rsidR="000C0393">
        <w:rPr>
          <w:rFonts w:ascii="Arial" w:hAnsi="Arial" w:cs="Arial"/>
        </w:rPr>
        <w:br/>
      </w:r>
      <w:r w:rsidR="00736605">
        <w:rPr>
          <w:rFonts w:ascii="Arial" w:hAnsi="Arial" w:cs="Arial"/>
        </w:rPr>
        <w:t xml:space="preserve">w Stargardzie VI Zamiejscowy Wydział Ksiąg Wieczystych w Pyrzycach, prowadzona jest księga wieczysta nr SZ2T/00026712/2 na rzecz Gminy Pyrzyce, w związku </w:t>
      </w:r>
      <w:r w:rsidR="000C0393">
        <w:rPr>
          <w:rFonts w:ascii="Arial" w:hAnsi="Arial" w:cs="Arial"/>
        </w:rPr>
        <w:br/>
      </w:r>
      <w:r w:rsidR="00736605">
        <w:rPr>
          <w:rFonts w:ascii="Arial" w:hAnsi="Arial" w:cs="Arial"/>
        </w:rPr>
        <w:t>z budową na nieruchomości sieci wodociągowej.</w:t>
      </w:r>
      <w:r w:rsidR="0078191E">
        <w:rPr>
          <w:rFonts w:ascii="Arial" w:hAnsi="Arial" w:cs="Arial"/>
        </w:rPr>
        <w:t xml:space="preserve"> </w:t>
      </w:r>
    </w:p>
    <w:p w:rsidR="00626D41" w:rsidRPr="0078191E" w:rsidRDefault="00736605" w:rsidP="00736605">
      <w:pPr>
        <w:pStyle w:val="Standard"/>
        <w:numPr>
          <w:ilvl w:val="0"/>
          <w:numId w:val="2"/>
        </w:numPr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Służebność przesyłu polegać będzie na prawie do korzystania z</w:t>
      </w:r>
      <w:r w:rsidR="0078191E">
        <w:rPr>
          <w:rFonts w:ascii="Arial" w:hAnsi="Arial" w:cs="Arial"/>
        </w:rPr>
        <w:t xml:space="preserve"> nieruchomości </w:t>
      </w:r>
      <w:r>
        <w:rPr>
          <w:rFonts w:ascii="Arial" w:hAnsi="Arial" w:cs="Arial"/>
        </w:rPr>
        <w:t xml:space="preserve">określonej w ust. 1 w celu wybudowania sieci wodociągowej w pasie gruntu </w:t>
      </w:r>
      <w:r w:rsidR="000C0393">
        <w:rPr>
          <w:rFonts w:ascii="Arial" w:hAnsi="Arial" w:cs="Arial"/>
        </w:rPr>
        <w:br/>
      </w:r>
      <w:r>
        <w:rPr>
          <w:rFonts w:ascii="Arial" w:hAnsi="Arial" w:cs="Arial"/>
        </w:rPr>
        <w:t>o długości 123 m i szerokości 4 m, zakreślonym na kopii mapy stanowiącej załącznik do niniejszej uchwały oraz prawie do korzystania przez właściciela urządzeń wodociągowych</w:t>
      </w:r>
      <w:r w:rsidR="000C0393">
        <w:rPr>
          <w:rFonts w:ascii="Arial" w:hAnsi="Arial" w:cs="Arial"/>
        </w:rPr>
        <w:t xml:space="preserve">. Zapewnia się właścicielowi urządzeń swobodny dostęp do sieci wodociągowej w celu jej eksploatacji, modernizacji, konserwacji, remontów, usuwania awarii, wymiany, a nadto rozbudowy i przyłączania nowych odbiorców. </w:t>
      </w:r>
    </w:p>
    <w:p w:rsidR="00626D41" w:rsidRPr="00626D41" w:rsidRDefault="00626D41" w:rsidP="00626D41">
      <w:pPr>
        <w:pStyle w:val="Standard"/>
        <w:ind w:left="15" w:hanging="360"/>
        <w:rPr>
          <w:rFonts w:ascii="Arial" w:hAnsi="Arial" w:cs="Arial"/>
        </w:rPr>
      </w:pPr>
      <w:r w:rsidRPr="00626D41">
        <w:rPr>
          <w:rFonts w:ascii="Arial" w:hAnsi="Arial" w:cs="Arial"/>
        </w:rPr>
        <w:tab/>
      </w:r>
      <w:r w:rsidRPr="00626D41">
        <w:rPr>
          <w:rFonts w:ascii="Arial" w:hAnsi="Arial" w:cs="Arial"/>
        </w:rPr>
        <w:tab/>
      </w:r>
      <w:r w:rsidRPr="00626D41">
        <w:rPr>
          <w:rFonts w:ascii="Arial" w:hAnsi="Arial" w:cs="Arial"/>
        </w:rPr>
        <w:tab/>
      </w:r>
      <w:r w:rsidRPr="00626D41">
        <w:rPr>
          <w:rFonts w:ascii="Arial" w:hAnsi="Arial" w:cs="Arial"/>
        </w:rPr>
        <w:tab/>
      </w:r>
      <w:r w:rsidRPr="00626D41">
        <w:rPr>
          <w:rFonts w:ascii="Arial" w:hAnsi="Arial" w:cs="Arial"/>
        </w:rPr>
        <w:tab/>
      </w:r>
      <w:r w:rsidRPr="00626D41">
        <w:rPr>
          <w:rFonts w:ascii="Arial" w:hAnsi="Arial" w:cs="Arial"/>
        </w:rPr>
        <w:tab/>
      </w:r>
      <w:r w:rsidRPr="00626D41">
        <w:rPr>
          <w:rFonts w:ascii="Arial" w:hAnsi="Arial" w:cs="Arial"/>
        </w:rPr>
        <w:tab/>
      </w:r>
    </w:p>
    <w:p w:rsidR="00626D41" w:rsidRPr="00626D41" w:rsidRDefault="00626D41" w:rsidP="000C0393">
      <w:pPr>
        <w:pStyle w:val="Standard"/>
        <w:ind w:left="15" w:hanging="360"/>
        <w:rPr>
          <w:rFonts w:ascii="Arial" w:hAnsi="Arial" w:cs="Arial"/>
        </w:rPr>
      </w:pPr>
      <w:r w:rsidRPr="00626D41">
        <w:rPr>
          <w:rFonts w:ascii="Arial" w:hAnsi="Arial" w:cs="Arial"/>
        </w:rPr>
        <w:tab/>
        <w:t>§ 2.</w:t>
      </w:r>
      <w:r w:rsidR="000C0393">
        <w:rPr>
          <w:rFonts w:ascii="Arial" w:hAnsi="Arial" w:cs="Arial"/>
        </w:rPr>
        <w:t xml:space="preserve"> Służebność przesyłu ustanawia się na czas nieoznaczony.</w:t>
      </w:r>
    </w:p>
    <w:p w:rsidR="00626D41" w:rsidRPr="00626D41" w:rsidRDefault="00626D41" w:rsidP="00626D41">
      <w:pPr>
        <w:pStyle w:val="Standard"/>
        <w:rPr>
          <w:rFonts w:ascii="Arial" w:hAnsi="Arial" w:cs="Arial"/>
        </w:rPr>
      </w:pPr>
    </w:p>
    <w:p w:rsidR="00626D41" w:rsidRDefault="00626D41" w:rsidP="000C0393">
      <w:pPr>
        <w:pStyle w:val="Standard"/>
        <w:jc w:val="both"/>
        <w:rPr>
          <w:rFonts w:ascii="Arial" w:hAnsi="Arial" w:cs="Arial"/>
        </w:rPr>
      </w:pPr>
      <w:r w:rsidRPr="00626D41">
        <w:rPr>
          <w:rFonts w:ascii="Arial" w:hAnsi="Arial" w:cs="Arial"/>
        </w:rPr>
        <w:t>§ 3.</w:t>
      </w:r>
      <w:r w:rsidR="000C0393">
        <w:rPr>
          <w:rFonts w:ascii="Arial" w:hAnsi="Arial" w:cs="Arial"/>
        </w:rPr>
        <w:t xml:space="preserve"> Koszty notarialne i sądowe ustanowienia służebności przesyłu poniesie Gmina Pyrzyce.</w:t>
      </w:r>
    </w:p>
    <w:p w:rsidR="00626D41" w:rsidRDefault="00626D41" w:rsidP="00626D41">
      <w:pPr>
        <w:pStyle w:val="Standard"/>
        <w:jc w:val="center"/>
        <w:rPr>
          <w:rFonts w:ascii="Arial" w:hAnsi="Arial" w:cs="Arial"/>
        </w:rPr>
      </w:pPr>
    </w:p>
    <w:p w:rsidR="000C0393" w:rsidRDefault="000C0393" w:rsidP="000C0393">
      <w:pPr>
        <w:pStyle w:val="Standard"/>
        <w:rPr>
          <w:rFonts w:ascii="Arial" w:hAnsi="Arial" w:cs="Arial"/>
        </w:rPr>
      </w:pPr>
      <w:r w:rsidRPr="00626D41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4</w:t>
      </w:r>
      <w:r w:rsidRPr="00626D4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Wykonanie uchwały powierza się dyrektorowi Wydziału Geodezji i Gospodarki Nieruchomościami Starostwa Powiatowego w Pyrzycach.</w:t>
      </w:r>
    </w:p>
    <w:p w:rsidR="000C0393" w:rsidRPr="00626D41" w:rsidRDefault="000C0393" w:rsidP="000C0393">
      <w:pPr>
        <w:pStyle w:val="Standard"/>
        <w:rPr>
          <w:rFonts w:ascii="Arial" w:hAnsi="Arial" w:cs="Arial"/>
        </w:rPr>
      </w:pPr>
    </w:p>
    <w:p w:rsidR="00626D41" w:rsidRPr="00626D41" w:rsidRDefault="000C0393" w:rsidP="00626D41">
      <w:pPr>
        <w:pStyle w:val="Standard"/>
        <w:rPr>
          <w:rFonts w:ascii="Arial" w:hAnsi="Arial" w:cs="Arial"/>
        </w:rPr>
      </w:pPr>
      <w:r w:rsidRPr="00626D41">
        <w:rPr>
          <w:rFonts w:ascii="Arial" w:hAnsi="Arial" w:cs="Arial"/>
        </w:rPr>
        <w:t xml:space="preserve">§ </w:t>
      </w:r>
      <w:r>
        <w:rPr>
          <w:rFonts w:ascii="Arial" w:hAnsi="Arial" w:cs="Arial"/>
        </w:rPr>
        <w:t>5</w:t>
      </w:r>
      <w:r w:rsidRPr="00626D4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626D41" w:rsidRPr="00626D41">
        <w:rPr>
          <w:rFonts w:ascii="Arial" w:hAnsi="Arial" w:cs="Arial"/>
        </w:rPr>
        <w:t>Uchwała wchodzi w życie z dniem podjęcia.</w:t>
      </w:r>
    </w:p>
    <w:p w:rsidR="00626D41" w:rsidRPr="00626D41" w:rsidRDefault="00626D41" w:rsidP="00626D41">
      <w:pPr>
        <w:pStyle w:val="Standard"/>
        <w:rPr>
          <w:rFonts w:ascii="Arial" w:hAnsi="Arial" w:cs="Arial"/>
        </w:rPr>
      </w:pPr>
    </w:p>
    <w:p w:rsidR="00626D41" w:rsidRDefault="00626D41" w:rsidP="00626D41">
      <w:pPr>
        <w:spacing w:line="480" w:lineRule="auto"/>
        <w:ind w:left="3402"/>
        <w:rPr>
          <w:rFonts w:ascii="Arial" w:hAnsi="Arial" w:cs="Arial"/>
        </w:rPr>
      </w:pPr>
      <w:r>
        <w:rPr>
          <w:rFonts w:ascii="Arial" w:eastAsia="Arial" w:hAnsi="Arial" w:cs="Arial"/>
        </w:rPr>
        <w:t xml:space="preserve">      </w:t>
      </w:r>
      <w:r>
        <w:rPr>
          <w:rFonts w:ascii="Arial" w:hAnsi="Arial" w:cs="Arial"/>
        </w:rPr>
        <w:tab/>
        <w:t>Zarząd Powiatu Pyrzyckiego</w:t>
      </w:r>
    </w:p>
    <w:p w:rsidR="00102F05" w:rsidRPr="0010199E" w:rsidRDefault="00102F05" w:rsidP="00102F05">
      <w:pPr>
        <w:ind w:left="3540" w:firstLine="708"/>
        <w:rPr>
          <w:rFonts w:ascii="Arial" w:hAnsi="Arial"/>
        </w:rPr>
      </w:pPr>
      <w:r>
        <w:rPr>
          <w:rFonts w:ascii="Arial" w:hAnsi="Arial"/>
        </w:rPr>
        <w:t>Stanisław Stępień</w:t>
      </w:r>
      <w:r>
        <w:rPr>
          <w:rFonts w:ascii="Arial" w:hAnsi="Arial"/>
        </w:rPr>
        <w:tab/>
      </w:r>
      <w:r w:rsidRPr="0010199E">
        <w:rPr>
          <w:rFonts w:ascii="Arial" w:hAnsi="Arial"/>
        </w:rPr>
        <w:tab/>
      </w:r>
      <w:r w:rsidRPr="0010199E">
        <w:rPr>
          <w:rFonts w:ascii="Arial" w:hAnsi="Arial" w:cs="Arial"/>
        </w:rPr>
        <w:t>..........................</w:t>
      </w:r>
      <w:r w:rsidRPr="0010199E">
        <w:rPr>
          <w:rFonts w:ascii="Arial" w:hAnsi="Arial"/>
        </w:rPr>
        <w:br/>
      </w:r>
    </w:p>
    <w:p w:rsidR="00102F05" w:rsidRPr="0010199E" w:rsidRDefault="00102F05" w:rsidP="00102F05">
      <w:pPr>
        <w:ind w:left="3540" w:firstLine="708"/>
        <w:rPr>
          <w:rFonts w:ascii="Arial" w:hAnsi="Arial"/>
        </w:rPr>
      </w:pPr>
      <w:r>
        <w:rPr>
          <w:rFonts w:ascii="Arial" w:hAnsi="Arial"/>
        </w:rPr>
        <w:t>Bartłomiej Królikowski</w:t>
      </w:r>
      <w:r w:rsidRPr="0010199E">
        <w:rPr>
          <w:rFonts w:ascii="Arial" w:hAnsi="Arial"/>
        </w:rPr>
        <w:tab/>
      </w:r>
      <w:r w:rsidRPr="0010199E">
        <w:rPr>
          <w:rFonts w:ascii="Arial" w:hAnsi="Arial" w:cs="Arial"/>
        </w:rPr>
        <w:t>..........................</w:t>
      </w:r>
      <w:r w:rsidRPr="0010199E">
        <w:rPr>
          <w:rFonts w:ascii="Arial" w:hAnsi="Arial"/>
        </w:rPr>
        <w:br/>
      </w:r>
    </w:p>
    <w:p w:rsidR="00102F05" w:rsidRDefault="00102F05" w:rsidP="00102F05">
      <w:pPr>
        <w:ind w:left="3540" w:firstLine="708"/>
        <w:rPr>
          <w:rFonts w:ascii="Arial" w:hAnsi="Arial" w:cs="Arial"/>
        </w:rPr>
      </w:pPr>
      <w:r>
        <w:rPr>
          <w:rFonts w:ascii="Arial" w:hAnsi="Arial"/>
        </w:rPr>
        <w:t>Miłosz Łuszczyk</w:t>
      </w:r>
      <w:r>
        <w:rPr>
          <w:rFonts w:ascii="Arial" w:hAnsi="Arial"/>
        </w:rPr>
        <w:tab/>
      </w:r>
      <w:r w:rsidRPr="0010199E">
        <w:rPr>
          <w:rFonts w:ascii="Arial" w:hAnsi="Arial"/>
        </w:rPr>
        <w:tab/>
      </w:r>
      <w:r w:rsidRPr="0010199E">
        <w:rPr>
          <w:rFonts w:ascii="Arial" w:hAnsi="Arial" w:cs="Arial"/>
        </w:rPr>
        <w:t>..........................</w:t>
      </w:r>
    </w:p>
    <w:p w:rsidR="00102F05" w:rsidRDefault="00102F05" w:rsidP="00102F05">
      <w:pPr>
        <w:ind w:left="3540" w:firstLine="708"/>
        <w:rPr>
          <w:rFonts w:ascii="Arial" w:hAnsi="Arial" w:cs="Arial"/>
        </w:rPr>
      </w:pPr>
    </w:p>
    <w:p w:rsidR="00102F05" w:rsidRDefault="00102F05" w:rsidP="00102F05">
      <w:pPr>
        <w:ind w:left="3540" w:firstLine="708"/>
        <w:rPr>
          <w:rFonts w:ascii="Arial" w:hAnsi="Arial" w:cs="Arial"/>
        </w:rPr>
      </w:pPr>
      <w:r>
        <w:rPr>
          <w:rFonts w:ascii="Arial" w:hAnsi="Arial"/>
        </w:rPr>
        <w:t xml:space="preserve">Jarosław </w:t>
      </w:r>
      <w:proofErr w:type="spellStart"/>
      <w:r>
        <w:rPr>
          <w:rFonts w:ascii="Arial" w:hAnsi="Arial"/>
        </w:rPr>
        <w:t>Ileczko</w:t>
      </w:r>
      <w:proofErr w:type="spellEnd"/>
      <w:r>
        <w:rPr>
          <w:rFonts w:ascii="Arial" w:hAnsi="Arial"/>
        </w:rPr>
        <w:tab/>
      </w:r>
      <w:r w:rsidRPr="0010199E">
        <w:rPr>
          <w:rFonts w:ascii="Arial" w:hAnsi="Arial"/>
        </w:rPr>
        <w:tab/>
      </w:r>
      <w:r w:rsidRPr="0010199E">
        <w:rPr>
          <w:rFonts w:ascii="Arial" w:hAnsi="Arial" w:cs="Arial"/>
        </w:rPr>
        <w:t>..........................</w:t>
      </w:r>
    </w:p>
    <w:p w:rsidR="00102F05" w:rsidRDefault="00102F05" w:rsidP="00102F05">
      <w:pPr>
        <w:ind w:left="3540" w:firstLine="708"/>
        <w:rPr>
          <w:rFonts w:ascii="Arial" w:hAnsi="Arial" w:cs="Arial"/>
        </w:rPr>
      </w:pPr>
    </w:p>
    <w:p w:rsidR="00102F05" w:rsidRPr="000E25CC" w:rsidRDefault="00102F05" w:rsidP="00102F05">
      <w:pPr>
        <w:ind w:left="3540" w:firstLine="708"/>
        <w:rPr>
          <w:rFonts w:ascii="Arial" w:hAnsi="Arial"/>
        </w:rPr>
      </w:pPr>
      <w:r>
        <w:rPr>
          <w:rFonts w:ascii="Arial" w:hAnsi="Arial"/>
        </w:rPr>
        <w:t>Wiktor Tołoczko</w:t>
      </w:r>
      <w:r>
        <w:rPr>
          <w:rFonts w:ascii="Arial" w:hAnsi="Arial"/>
        </w:rPr>
        <w:tab/>
      </w:r>
      <w:r w:rsidRPr="0010199E">
        <w:rPr>
          <w:rFonts w:ascii="Arial" w:hAnsi="Arial"/>
        </w:rPr>
        <w:tab/>
      </w:r>
      <w:r w:rsidRPr="0010199E">
        <w:rPr>
          <w:rFonts w:ascii="Arial" w:hAnsi="Arial" w:cs="Arial"/>
        </w:rPr>
        <w:t>..........................</w:t>
      </w:r>
      <w:r w:rsidRPr="0010199E">
        <w:rPr>
          <w:rFonts w:ascii="Arial" w:hAnsi="Arial"/>
        </w:rPr>
        <w:br/>
      </w:r>
    </w:p>
    <w:p w:rsidR="00EE16FC" w:rsidRDefault="00EE16FC" w:rsidP="00EE16FC">
      <w:pPr>
        <w:ind w:left="5103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Załącznik do uchwały Nr </w:t>
      </w:r>
      <w:r w:rsidR="000C0393">
        <w:rPr>
          <w:rFonts w:ascii="Arial" w:hAnsi="Arial" w:cs="Arial"/>
        </w:rPr>
        <w:t>49</w:t>
      </w:r>
      <w:r>
        <w:rPr>
          <w:rFonts w:ascii="Arial" w:hAnsi="Arial" w:cs="Arial"/>
        </w:rPr>
        <w:t>/2016</w:t>
      </w:r>
    </w:p>
    <w:p w:rsidR="00EE16FC" w:rsidRDefault="00EE16FC" w:rsidP="00EE16FC">
      <w:pPr>
        <w:ind w:left="5103"/>
        <w:jc w:val="center"/>
        <w:rPr>
          <w:rFonts w:ascii="Arial" w:hAnsi="Arial" w:cs="Arial"/>
        </w:rPr>
      </w:pPr>
      <w:r>
        <w:rPr>
          <w:rFonts w:ascii="Arial" w:hAnsi="Arial" w:cs="Arial"/>
        </w:rPr>
        <w:t>Zarządu Powiatu Pyrzyckiego</w:t>
      </w:r>
    </w:p>
    <w:p w:rsidR="00EE16FC" w:rsidRDefault="00EE16FC" w:rsidP="00EE16FC">
      <w:pPr>
        <w:ind w:left="5103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z dnia </w:t>
      </w:r>
      <w:r w:rsidR="00A54EDE">
        <w:rPr>
          <w:rFonts w:ascii="Arial" w:hAnsi="Arial" w:cs="Arial"/>
        </w:rPr>
        <w:t>28</w:t>
      </w:r>
      <w:bookmarkStart w:id="0" w:name="_GoBack"/>
      <w:bookmarkEnd w:id="0"/>
      <w:r w:rsidR="009B5FBC">
        <w:rPr>
          <w:rFonts w:ascii="Arial" w:hAnsi="Arial" w:cs="Arial"/>
        </w:rPr>
        <w:t xml:space="preserve"> czerwca </w:t>
      </w:r>
      <w:r>
        <w:rPr>
          <w:rFonts w:ascii="Arial" w:hAnsi="Arial" w:cs="Arial"/>
        </w:rPr>
        <w:t>201</w:t>
      </w:r>
      <w:r w:rsidR="009B5FBC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r.</w:t>
      </w:r>
    </w:p>
    <w:p w:rsidR="00EE16FC" w:rsidRDefault="00EE16FC" w:rsidP="00102F05">
      <w:pPr>
        <w:spacing w:line="480" w:lineRule="auto"/>
        <w:ind w:left="3402"/>
        <w:rPr>
          <w:noProof/>
          <w:lang w:eastAsia="pl-PL"/>
        </w:rPr>
      </w:pPr>
    </w:p>
    <w:p w:rsidR="009B5FBC" w:rsidRPr="006B5731" w:rsidRDefault="009B5FBC" w:rsidP="00102F05">
      <w:pPr>
        <w:spacing w:line="480" w:lineRule="auto"/>
        <w:ind w:left="3402"/>
        <w:rPr>
          <w:rFonts w:ascii="Arial" w:hAnsi="Arial" w:cs="Aria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6D0603C0" wp14:editId="1ACAC341">
            <wp:simplePos x="0" y="0"/>
            <wp:positionH relativeFrom="column">
              <wp:posOffset>-233680</wp:posOffset>
            </wp:positionH>
            <wp:positionV relativeFrom="paragraph">
              <wp:posOffset>-4445</wp:posOffset>
            </wp:positionV>
            <wp:extent cx="6362065" cy="9003665"/>
            <wp:effectExtent l="0" t="0" r="635" b="698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900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5FBC" w:rsidRPr="006B5731" w:rsidSect="000C0393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26593"/>
    <w:multiLevelType w:val="hybridMultilevel"/>
    <w:tmpl w:val="1938C2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52A58"/>
    <w:multiLevelType w:val="hybridMultilevel"/>
    <w:tmpl w:val="84C4BF72"/>
    <w:lvl w:ilvl="0" w:tplc="AE6295F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D41"/>
    <w:rsid w:val="00021AD4"/>
    <w:rsid w:val="0006079C"/>
    <w:rsid w:val="000C0393"/>
    <w:rsid w:val="00102F05"/>
    <w:rsid w:val="0022496D"/>
    <w:rsid w:val="002619E1"/>
    <w:rsid w:val="003D6D0B"/>
    <w:rsid w:val="00593688"/>
    <w:rsid w:val="00626D41"/>
    <w:rsid w:val="006B5731"/>
    <w:rsid w:val="00736605"/>
    <w:rsid w:val="0078191E"/>
    <w:rsid w:val="00995D14"/>
    <w:rsid w:val="009B5FBC"/>
    <w:rsid w:val="00A54EDE"/>
    <w:rsid w:val="00D21FA4"/>
    <w:rsid w:val="00D9561C"/>
    <w:rsid w:val="00EE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6D41"/>
    <w:pPr>
      <w:widowControl w:val="0"/>
      <w:suppressAutoHyphens/>
    </w:pPr>
    <w:rPr>
      <w:rFonts w:ascii="Times New Roman" w:eastAsia="Tahoma" w:hAnsi="Times New Roman" w:cs="Times New Roman"/>
      <w:color w:val="000000"/>
      <w:kern w:val="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626D41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573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5731"/>
    <w:rPr>
      <w:rFonts w:ascii="Tahoma" w:eastAsia="Tahoma" w:hAnsi="Tahoma" w:cs="Tahoma"/>
      <w:color w:val="000000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6D41"/>
    <w:pPr>
      <w:widowControl w:val="0"/>
      <w:suppressAutoHyphens/>
    </w:pPr>
    <w:rPr>
      <w:rFonts w:ascii="Times New Roman" w:eastAsia="Tahoma" w:hAnsi="Times New Roman" w:cs="Times New Roman"/>
      <w:color w:val="000000"/>
      <w:kern w:val="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626D41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573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5731"/>
    <w:rPr>
      <w:rFonts w:ascii="Tahoma" w:eastAsia="Tahoma" w:hAnsi="Tahoma" w:cs="Tahoma"/>
      <w:color w:val="000000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351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Durkin Waldemar</dc:creator>
  <cp:lastModifiedBy>Waldemar Durkin</cp:lastModifiedBy>
  <cp:revision>13</cp:revision>
  <cp:lastPrinted>2017-06-26T12:18:00Z</cp:lastPrinted>
  <dcterms:created xsi:type="dcterms:W3CDTF">2015-09-23T06:13:00Z</dcterms:created>
  <dcterms:modified xsi:type="dcterms:W3CDTF">2017-06-26T12:21:00Z</dcterms:modified>
</cp:coreProperties>
</file>