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75" w:rsidRPr="00182DB0" w:rsidRDefault="00326179">
      <w:pPr>
        <w:pStyle w:val="Standard"/>
        <w:jc w:val="center"/>
        <w:rPr>
          <w:b/>
          <w:bCs/>
          <w:lang w:val="pl-PL"/>
        </w:rPr>
      </w:pPr>
      <w:r w:rsidRPr="00182DB0">
        <w:rPr>
          <w:b/>
          <w:bCs/>
          <w:lang w:val="pl-PL"/>
        </w:rPr>
        <w:t xml:space="preserve">Uchwała </w:t>
      </w:r>
      <w:r w:rsidR="00991854" w:rsidRPr="00182DB0">
        <w:rPr>
          <w:b/>
          <w:bCs/>
          <w:lang w:val="pl-PL"/>
        </w:rPr>
        <w:t>nr 53/</w:t>
      </w:r>
      <w:r w:rsidRPr="00182DB0">
        <w:rPr>
          <w:b/>
          <w:bCs/>
          <w:lang w:val="pl-PL"/>
        </w:rPr>
        <w:t>2016</w:t>
      </w:r>
    </w:p>
    <w:p w:rsidR="00B37C75" w:rsidRPr="00182DB0" w:rsidRDefault="00991854">
      <w:pPr>
        <w:pStyle w:val="Standard"/>
        <w:jc w:val="center"/>
        <w:rPr>
          <w:b/>
          <w:bCs/>
          <w:lang w:val="pl-PL"/>
        </w:rPr>
      </w:pPr>
      <w:r w:rsidRPr="00182DB0">
        <w:rPr>
          <w:b/>
          <w:bCs/>
          <w:lang w:val="pl-PL"/>
        </w:rPr>
        <w:t xml:space="preserve">Zarządu Powiatu </w:t>
      </w:r>
      <w:r w:rsidR="00326179" w:rsidRPr="00182DB0">
        <w:rPr>
          <w:b/>
          <w:bCs/>
          <w:lang w:val="pl-PL"/>
        </w:rPr>
        <w:t>Pyrzyc</w:t>
      </w:r>
      <w:r w:rsidRPr="00182DB0">
        <w:rPr>
          <w:b/>
          <w:bCs/>
          <w:lang w:val="pl-PL"/>
        </w:rPr>
        <w:t>kiego</w:t>
      </w:r>
    </w:p>
    <w:p w:rsidR="00B37C75" w:rsidRPr="00182DB0" w:rsidRDefault="00326179">
      <w:pPr>
        <w:pStyle w:val="Standard"/>
        <w:jc w:val="center"/>
        <w:rPr>
          <w:b/>
          <w:bCs/>
          <w:lang w:val="pl-PL"/>
        </w:rPr>
      </w:pPr>
      <w:r w:rsidRPr="00182DB0">
        <w:rPr>
          <w:b/>
          <w:bCs/>
          <w:lang w:val="pl-PL"/>
        </w:rPr>
        <w:t xml:space="preserve">z dnia </w:t>
      </w:r>
      <w:r w:rsidR="00991854" w:rsidRPr="00182DB0">
        <w:rPr>
          <w:b/>
          <w:bCs/>
          <w:lang w:val="pl-PL"/>
        </w:rPr>
        <w:t>27 lipca 2016 r.</w:t>
      </w:r>
    </w:p>
    <w:p w:rsidR="00B37C75" w:rsidRPr="00182DB0" w:rsidRDefault="00B37C75">
      <w:pPr>
        <w:pStyle w:val="Standard"/>
        <w:jc w:val="center"/>
        <w:rPr>
          <w:lang w:val="pl-PL"/>
        </w:rPr>
      </w:pPr>
    </w:p>
    <w:p w:rsidR="00991854" w:rsidRPr="00182DB0" w:rsidRDefault="00326179" w:rsidP="00991854">
      <w:pPr>
        <w:pStyle w:val="Standard"/>
        <w:jc w:val="center"/>
        <w:rPr>
          <w:b/>
          <w:lang w:val="pl-PL"/>
        </w:rPr>
      </w:pPr>
      <w:r w:rsidRPr="00182DB0">
        <w:rPr>
          <w:b/>
          <w:lang w:val="pl-PL"/>
        </w:rPr>
        <w:t xml:space="preserve">w sprawie powołania komisji do przeprowadzenia negocjacji </w:t>
      </w:r>
    </w:p>
    <w:p w:rsidR="00991854" w:rsidRPr="00182DB0" w:rsidRDefault="00326179" w:rsidP="00991854">
      <w:pPr>
        <w:pStyle w:val="Standard"/>
        <w:jc w:val="center"/>
        <w:rPr>
          <w:b/>
          <w:lang w:val="pl-PL"/>
        </w:rPr>
      </w:pPr>
      <w:r w:rsidRPr="00182DB0">
        <w:rPr>
          <w:b/>
          <w:lang w:val="pl-PL"/>
        </w:rPr>
        <w:t xml:space="preserve">wysokości czynszu za dzierżawę nieruchomości rolnych </w:t>
      </w:r>
    </w:p>
    <w:p w:rsidR="00B37C75" w:rsidRPr="00182DB0" w:rsidRDefault="00326179" w:rsidP="00991854">
      <w:pPr>
        <w:pStyle w:val="Standard"/>
        <w:jc w:val="center"/>
        <w:rPr>
          <w:b/>
          <w:lang w:val="pl-PL"/>
        </w:rPr>
      </w:pPr>
      <w:r w:rsidRPr="00182DB0">
        <w:rPr>
          <w:b/>
          <w:lang w:val="pl-PL"/>
        </w:rPr>
        <w:t>stanowiących własność Powiatu Pyrzyckiego</w:t>
      </w:r>
    </w:p>
    <w:p w:rsidR="00B37C75" w:rsidRPr="00182DB0" w:rsidRDefault="00B37C75">
      <w:pPr>
        <w:pStyle w:val="Standard"/>
        <w:jc w:val="both"/>
        <w:rPr>
          <w:lang w:val="pl-PL"/>
        </w:rPr>
      </w:pPr>
    </w:p>
    <w:p w:rsidR="00B37C75" w:rsidRPr="00182DB0" w:rsidRDefault="00326179" w:rsidP="00991854">
      <w:pPr>
        <w:pStyle w:val="Standard"/>
        <w:jc w:val="both"/>
        <w:rPr>
          <w:lang w:val="pl-PL"/>
        </w:rPr>
      </w:pPr>
      <w:r w:rsidRPr="00182DB0">
        <w:rPr>
          <w:lang w:val="pl-PL"/>
        </w:rPr>
        <w:t>Na podstawie art. 32 ust. 2 pkt 3 ustawy z dnia 5 czerwca 199</w:t>
      </w:r>
      <w:r w:rsidR="00991854" w:rsidRPr="00182DB0">
        <w:rPr>
          <w:lang w:val="pl-PL"/>
        </w:rPr>
        <w:t>8 r. o samorządzie powiatowym (</w:t>
      </w:r>
      <w:proofErr w:type="spellStart"/>
      <w:r w:rsidR="00991854" w:rsidRPr="00182DB0">
        <w:rPr>
          <w:lang w:val="pl-PL"/>
        </w:rPr>
        <w:t>t.j</w:t>
      </w:r>
      <w:proofErr w:type="spellEnd"/>
      <w:r w:rsidR="00991854" w:rsidRPr="00182DB0">
        <w:rPr>
          <w:lang w:val="pl-PL"/>
        </w:rPr>
        <w:t xml:space="preserve">. </w:t>
      </w:r>
      <w:r w:rsidRPr="00182DB0">
        <w:rPr>
          <w:lang w:val="pl-PL"/>
        </w:rPr>
        <w:t>Dz. U. z 2016</w:t>
      </w:r>
      <w:r w:rsidR="00991854" w:rsidRPr="00182DB0">
        <w:rPr>
          <w:lang w:val="pl-PL"/>
        </w:rPr>
        <w:t xml:space="preserve"> r.</w:t>
      </w:r>
      <w:r w:rsidRPr="00182DB0">
        <w:rPr>
          <w:lang w:val="pl-PL"/>
        </w:rPr>
        <w:t>, poz. 814) oraz art. 13 ust. 1 i art. 25b ustawy z dnia 21 sierpnia 1997 r. o gospodarce nieruchomościami (</w:t>
      </w:r>
      <w:proofErr w:type="spellStart"/>
      <w:r w:rsidR="00991854" w:rsidRPr="00182DB0">
        <w:rPr>
          <w:lang w:val="pl-PL"/>
        </w:rPr>
        <w:t>t.j</w:t>
      </w:r>
      <w:proofErr w:type="spellEnd"/>
      <w:r w:rsidR="00991854" w:rsidRPr="00182DB0">
        <w:rPr>
          <w:lang w:val="pl-PL"/>
        </w:rPr>
        <w:t>.</w:t>
      </w:r>
      <w:r w:rsidRPr="00182DB0">
        <w:rPr>
          <w:lang w:val="pl-PL"/>
        </w:rPr>
        <w:t xml:space="preserve"> Dz. U. z 2015 r.,</w:t>
      </w:r>
      <w:r w:rsidR="00991854" w:rsidRPr="00182DB0">
        <w:rPr>
          <w:lang w:val="pl-PL"/>
        </w:rPr>
        <w:t xml:space="preserve"> poz. 1774 ze zmianami</w:t>
      </w:r>
      <w:r w:rsidRPr="00182DB0">
        <w:rPr>
          <w:lang w:val="pl-PL"/>
        </w:rPr>
        <w:t>) Zarząd Powiatu Pyrzyckiego uchwala, co następuje:</w:t>
      </w:r>
    </w:p>
    <w:p w:rsidR="00182DB0" w:rsidRPr="00182DB0" w:rsidRDefault="00182DB0">
      <w:pPr>
        <w:pStyle w:val="Standard"/>
        <w:jc w:val="center"/>
        <w:rPr>
          <w:rFonts w:cs="Times New Roman"/>
          <w:lang w:val="pl-PL"/>
        </w:rPr>
      </w:pPr>
    </w:p>
    <w:p w:rsidR="00B37C75" w:rsidRPr="00182DB0" w:rsidRDefault="00326179">
      <w:pPr>
        <w:pStyle w:val="Standard"/>
        <w:jc w:val="center"/>
        <w:rPr>
          <w:lang w:val="pl-PL"/>
        </w:rPr>
      </w:pPr>
      <w:r w:rsidRPr="00182DB0">
        <w:rPr>
          <w:rFonts w:cs="Times New Roman"/>
          <w:lang w:val="pl-PL"/>
        </w:rPr>
        <w:t>§</w:t>
      </w:r>
      <w:r w:rsidRPr="00182DB0">
        <w:rPr>
          <w:lang w:val="pl-PL"/>
        </w:rPr>
        <w:t xml:space="preserve"> 1</w:t>
      </w:r>
      <w:r w:rsidR="00991854" w:rsidRPr="00182DB0">
        <w:rPr>
          <w:lang w:val="pl-PL"/>
        </w:rPr>
        <w:t>.</w:t>
      </w:r>
    </w:p>
    <w:p w:rsidR="00B37C75" w:rsidRPr="00182DB0" w:rsidRDefault="00326179">
      <w:pPr>
        <w:pStyle w:val="Standard"/>
        <w:jc w:val="both"/>
        <w:rPr>
          <w:lang w:val="pl-PL"/>
        </w:rPr>
      </w:pPr>
      <w:r w:rsidRPr="00182DB0">
        <w:rPr>
          <w:lang w:val="pl-PL"/>
        </w:rPr>
        <w:t xml:space="preserve">Powołuje się komisję do przeprowadzenia negocjacji wysokości czynszu </w:t>
      </w:r>
      <w:r w:rsidR="00991854" w:rsidRPr="00182DB0">
        <w:rPr>
          <w:lang w:val="pl-PL"/>
        </w:rPr>
        <w:t>za dzierżawę nieruchomości rolnych</w:t>
      </w:r>
      <w:r w:rsidR="00991854" w:rsidRPr="00182DB0">
        <w:rPr>
          <w:lang w:val="pl-PL"/>
        </w:rPr>
        <w:t xml:space="preserve"> stanowiących własność Powiatu Pyrzyckiego</w:t>
      </w:r>
      <w:r w:rsidR="00182DB0" w:rsidRPr="00182DB0">
        <w:rPr>
          <w:lang w:val="pl-PL"/>
        </w:rPr>
        <w:t>,</w:t>
      </w:r>
      <w:r w:rsidRPr="00182DB0">
        <w:rPr>
          <w:lang w:val="pl-PL"/>
        </w:rPr>
        <w:t xml:space="preserve"> w składzie:</w:t>
      </w:r>
    </w:p>
    <w:p w:rsidR="00B37C75" w:rsidRPr="00182DB0" w:rsidRDefault="00326179" w:rsidP="00991854">
      <w:pPr>
        <w:pStyle w:val="Standard"/>
        <w:numPr>
          <w:ilvl w:val="0"/>
          <w:numId w:val="3"/>
        </w:numPr>
        <w:jc w:val="both"/>
        <w:rPr>
          <w:lang w:val="pl-PL"/>
        </w:rPr>
      </w:pPr>
      <w:r w:rsidRPr="00182DB0">
        <w:rPr>
          <w:lang w:val="pl-PL"/>
        </w:rPr>
        <w:t xml:space="preserve">Bożena Gottfried          – </w:t>
      </w:r>
      <w:r w:rsidR="00991854" w:rsidRPr="00182DB0">
        <w:rPr>
          <w:lang w:val="pl-PL"/>
        </w:rPr>
        <w:t>p</w:t>
      </w:r>
      <w:r w:rsidRPr="00182DB0">
        <w:rPr>
          <w:lang w:val="pl-PL"/>
        </w:rPr>
        <w:t xml:space="preserve">rzewodniczący </w:t>
      </w:r>
      <w:r w:rsidR="00991854" w:rsidRPr="00182DB0">
        <w:rPr>
          <w:lang w:val="pl-PL"/>
        </w:rPr>
        <w:t>k</w:t>
      </w:r>
      <w:r w:rsidRPr="00182DB0">
        <w:rPr>
          <w:lang w:val="pl-PL"/>
        </w:rPr>
        <w:t>omisji</w:t>
      </w:r>
      <w:r w:rsidR="00991854" w:rsidRPr="00182DB0">
        <w:rPr>
          <w:lang w:val="pl-PL"/>
        </w:rPr>
        <w:t>,</w:t>
      </w:r>
    </w:p>
    <w:p w:rsidR="00B37C75" w:rsidRPr="00182DB0" w:rsidRDefault="00326179" w:rsidP="00991854">
      <w:pPr>
        <w:pStyle w:val="Standard"/>
        <w:numPr>
          <w:ilvl w:val="0"/>
          <w:numId w:val="3"/>
        </w:numPr>
        <w:jc w:val="both"/>
        <w:rPr>
          <w:lang w:val="pl-PL"/>
        </w:rPr>
      </w:pPr>
      <w:r w:rsidRPr="00182DB0">
        <w:rPr>
          <w:lang w:val="pl-PL"/>
        </w:rPr>
        <w:t xml:space="preserve">Wanda Obrzeżgiewicz  – </w:t>
      </w:r>
      <w:r w:rsidR="00991854" w:rsidRPr="00182DB0">
        <w:rPr>
          <w:lang w:val="pl-PL"/>
        </w:rPr>
        <w:t>c</w:t>
      </w:r>
      <w:r w:rsidRPr="00182DB0">
        <w:rPr>
          <w:lang w:val="pl-PL"/>
        </w:rPr>
        <w:t xml:space="preserve">złonek </w:t>
      </w:r>
      <w:r w:rsidR="00991854" w:rsidRPr="00182DB0">
        <w:rPr>
          <w:lang w:val="pl-PL"/>
        </w:rPr>
        <w:t>k</w:t>
      </w:r>
      <w:r w:rsidRPr="00182DB0">
        <w:rPr>
          <w:lang w:val="pl-PL"/>
        </w:rPr>
        <w:t>omisji</w:t>
      </w:r>
      <w:r w:rsidR="00991854" w:rsidRPr="00182DB0">
        <w:rPr>
          <w:lang w:val="pl-PL"/>
        </w:rPr>
        <w:t>,</w:t>
      </w:r>
    </w:p>
    <w:p w:rsidR="00B37C75" w:rsidRPr="00182DB0" w:rsidRDefault="00326179" w:rsidP="00991854">
      <w:pPr>
        <w:pStyle w:val="Standard"/>
        <w:numPr>
          <w:ilvl w:val="0"/>
          <w:numId w:val="3"/>
        </w:numPr>
        <w:jc w:val="both"/>
        <w:rPr>
          <w:lang w:val="pl-PL"/>
        </w:rPr>
      </w:pPr>
      <w:r w:rsidRPr="00182DB0">
        <w:rPr>
          <w:lang w:val="pl-PL"/>
        </w:rPr>
        <w:t xml:space="preserve">Anna Łobodzińska        – </w:t>
      </w:r>
      <w:r w:rsidR="00991854" w:rsidRPr="00182DB0">
        <w:rPr>
          <w:lang w:val="pl-PL"/>
        </w:rPr>
        <w:t>c</w:t>
      </w:r>
      <w:r w:rsidRPr="00182DB0">
        <w:rPr>
          <w:lang w:val="pl-PL"/>
        </w:rPr>
        <w:t xml:space="preserve">złonek </w:t>
      </w:r>
      <w:r w:rsidR="00991854" w:rsidRPr="00182DB0">
        <w:rPr>
          <w:lang w:val="pl-PL"/>
        </w:rPr>
        <w:t>k</w:t>
      </w:r>
      <w:r w:rsidRPr="00182DB0">
        <w:rPr>
          <w:lang w:val="pl-PL"/>
        </w:rPr>
        <w:t>omisji</w:t>
      </w:r>
      <w:r w:rsidR="00991854" w:rsidRPr="00182DB0">
        <w:rPr>
          <w:lang w:val="pl-PL"/>
        </w:rPr>
        <w:t>,</w:t>
      </w:r>
    </w:p>
    <w:p w:rsidR="00B37C75" w:rsidRPr="00182DB0" w:rsidRDefault="00326179" w:rsidP="00991854">
      <w:pPr>
        <w:pStyle w:val="Standard"/>
        <w:numPr>
          <w:ilvl w:val="0"/>
          <w:numId w:val="3"/>
        </w:numPr>
        <w:jc w:val="both"/>
        <w:rPr>
          <w:lang w:val="pl-PL"/>
        </w:rPr>
      </w:pPr>
      <w:r w:rsidRPr="00182DB0">
        <w:rPr>
          <w:lang w:val="pl-PL"/>
        </w:rPr>
        <w:t xml:space="preserve">Barbara Marszałek        – </w:t>
      </w:r>
      <w:r w:rsidR="00991854" w:rsidRPr="00182DB0">
        <w:rPr>
          <w:lang w:val="pl-PL"/>
        </w:rPr>
        <w:t>c</w:t>
      </w:r>
      <w:r w:rsidRPr="00182DB0">
        <w:rPr>
          <w:lang w:val="pl-PL"/>
        </w:rPr>
        <w:t xml:space="preserve">złonek </w:t>
      </w:r>
      <w:r w:rsidR="00991854" w:rsidRPr="00182DB0">
        <w:rPr>
          <w:lang w:val="pl-PL"/>
        </w:rPr>
        <w:t>k</w:t>
      </w:r>
      <w:r w:rsidRPr="00182DB0">
        <w:rPr>
          <w:lang w:val="pl-PL"/>
        </w:rPr>
        <w:t>omisji</w:t>
      </w:r>
      <w:r w:rsidR="00991854" w:rsidRPr="00182DB0">
        <w:rPr>
          <w:lang w:val="pl-PL"/>
        </w:rPr>
        <w:t>.</w:t>
      </w:r>
    </w:p>
    <w:p w:rsidR="00B37C75" w:rsidRPr="00182DB0" w:rsidRDefault="00B37C75">
      <w:pPr>
        <w:pStyle w:val="Standard"/>
        <w:ind w:left="720"/>
        <w:jc w:val="both"/>
        <w:rPr>
          <w:lang w:val="pl-PL"/>
        </w:rPr>
      </w:pPr>
    </w:p>
    <w:p w:rsidR="00B37C75" w:rsidRPr="00182DB0" w:rsidRDefault="00326179">
      <w:pPr>
        <w:pStyle w:val="Standard"/>
        <w:jc w:val="center"/>
        <w:rPr>
          <w:rFonts w:cs="Times New Roman"/>
          <w:lang w:val="pl-PL"/>
        </w:rPr>
      </w:pPr>
      <w:r w:rsidRPr="00182DB0">
        <w:rPr>
          <w:rFonts w:cs="Times New Roman"/>
          <w:lang w:val="pl-PL"/>
        </w:rPr>
        <w:t>§ 2</w:t>
      </w:r>
      <w:r w:rsidR="00991854" w:rsidRPr="00182DB0">
        <w:rPr>
          <w:rFonts w:cs="Times New Roman"/>
          <w:lang w:val="pl-PL"/>
        </w:rPr>
        <w:t>.</w:t>
      </w:r>
    </w:p>
    <w:p w:rsidR="00B37C75" w:rsidRPr="00182DB0" w:rsidRDefault="00326179">
      <w:pPr>
        <w:pStyle w:val="Standard"/>
        <w:jc w:val="both"/>
        <w:rPr>
          <w:lang w:val="pl-PL"/>
        </w:rPr>
      </w:pPr>
      <w:r w:rsidRPr="00182DB0">
        <w:rPr>
          <w:lang w:val="pl-PL"/>
        </w:rPr>
        <w:t xml:space="preserve">Celem działania </w:t>
      </w:r>
      <w:r w:rsidR="00991854" w:rsidRPr="00182DB0">
        <w:rPr>
          <w:lang w:val="pl-PL"/>
        </w:rPr>
        <w:t>k</w:t>
      </w:r>
      <w:r w:rsidRPr="00182DB0">
        <w:rPr>
          <w:lang w:val="pl-PL"/>
        </w:rPr>
        <w:t>omisji jest ustalenie z Robertem Tarnowskim wysokości czynszu za dzierżawę nieruchomości rolnych oznaczonych jako działki:</w:t>
      </w:r>
    </w:p>
    <w:p w:rsidR="00B37C75" w:rsidRPr="00182DB0" w:rsidRDefault="00991854" w:rsidP="00991854">
      <w:pPr>
        <w:pStyle w:val="Standard"/>
        <w:numPr>
          <w:ilvl w:val="0"/>
          <w:numId w:val="4"/>
        </w:numPr>
        <w:jc w:val="both"/>
        <w:rPr>
          <w:lang w:val="pl-PL"/>
        </w:rPr>
      </w:pPr>
      <w:r w:rsidRPr="00182DB0">
        <w:rPr>
          <w:lang w:val="pl-PL"/>
        </w:rPr>
        <w:t>nr 122/2 o powierzchni</w:t>
      </w:r>
      <w:r w:rsidR="00326179" w:rsidRPr="00182DB0">
        <w:rPr>
          <w:lang w:val="pl-PL"/>
        </w:rPr>
        <w:t xml:space="preserve"> 1,6089 ha</w:t>
      </w:r>
      <w:r w:rsidRPr="00182DB0">
        <w:rPr>
          <w:lang w:val="pl-PL"/>
        </w:rPr>
        <w:t>,</w:t>
      </w:r>
      <w:r w:rsidR="00326179" w:rsidRPr="00182DB0">
        <w:rPr>
          <w:lang w:val="pl-PL"/>
        </w:rPr>
        <w:t xml:space="preserve"> obręb Pyrzyce 12, dla której prowadzona jest księga wieczysta nr SZ2T/00027585/9,</w:t>
      </w:r>
    </w:p>
    <w:p w:rsidR="00B37C75" w:rsidRPr="00182DB0" w:rsidRDefault="00326179" w:rsidP="00991854">
      <w:pPr>
        <w:pStyle w:val="Standard"/>
        <w:numPr>
          <w:ilvl w:val="0"/>
          <w:numId w:val="4"/>
        </w:numPr>
        <w:jc w:val="both"/>
        <w:rPr>
          <w:lang w:val="pl-PL"/>
        </w:rPr>
      </w:pPr>
      <w:r w:rsidRPr="00182DB0">
        <w:rPr>
          <w:lang w:val="pl-PL"/>
        </w:rPr>
        <w:t>nr 123, 124, 1</w:t>
      </w:r>
      <w:r w:rsidR="00991854" w:rsidRPr="00182DB0">
        <w:rPr>
          <w:lang w:val="pl-PL"/>
        </w:rPr>
        <w:t>25, 126, 127, 128 o ogólnej powierzchni</w:t>
      </w:r>
      <w:r w:rsidRPr="00182DB0">
        <w:rPr>
          <w:lang w:val="pl-PL"/>
        </w:rPr>
        <w:t xml:space="preserve"> 2,7620 ha</w:t>
      </w:r>
      <w:r w:rsidR="00991854" w:rsidRPr="00182DB0">
        <w:rPr>
          <w:lang w:val="pl-PL"/>
        </w:rPr>
        <w:t>,</w:t>
      </w:r>
      <w:r w:rsidRPr="00182DB0">
        <w:rPr>
          <w:lang w:val="pl-PL"/>
        </w:rPr>
        <w:t xml:space="preserve"> obręb Pyrzyce 12, dla któr</w:t>
      </w:r>
      <w:r w:rsidR="00182DB0">
        <w:rPr>
          <w:lang w:val="pl-PL"/>
        </w:rPr>
        <w:t>ych</w:t>
      </w:r>
      <w:bookmarkStart w:id="0" w:name="_GoBack"/>
      <w:bookmarkEnd w:id="0"/>
      <w:r w:rsidRPr="00182DB0">
        <w:rPr>
          <w:lang w:val="pl-PL"/>
        </w:rPr>
        <w:t xml:space="preserve"> prowadzona jest księga wieczysta nr SZ2T/00003930/9.</w:t>
      </w:r>
    </w:p>
    <w:p w:rsidR="00B37C75" w:rsidRPr="00182DB0" w:rsidRDefault="00B37C75">
      <w:pPr>
        <w:pStyle w:val="Standard"/>
        <w:jc w:val="both"/>
        <w:rPr>
          <w:lang w:val="pl-PL"/>
        </w:rPr>
      </w:pPr>
    </w:p>
    <w:p w:rsidR="00B37C75" w:rsidRPr="00182DB0" w:rsidRDefault="00326179">
      <w:pPr>
        <w:pStyle w:val="Standard"/>
        <w:jc w:val="center"/>
        <w:rPr>
          <w:rFonts w:cs="Times New Roman"/>
          <w:lang w:val="pl-PL"/>
        </w:rPr>
      </w:pPr>
      <w:r w:rsidRPr="00182DB0">
        <w:rPr>
          <w:rFonts w:cs="Times New Roman"/>
          <w:lang w:val="pl-PL"/>
        </w:rPr>
        <w:t>§ 3</w:t>
      </w:r>
      <w:r w:rsidR="00991854" w:rsidRPr="00182DB0">
        <w:rPr>
          <w:rFonts w:cs="Times New Roman"/>
          <w:lang w:val="pl-PL"/>
        </w:rPr>
        <w:t>.</w:t>
      </w:r>
    </w:p>
    <w:p w:rsidR="00B37C75" w:rsidRPr="00182DB0" w:rsidRDefault="00326179">
      <w:pPr>
        <w:pStyle w:val="Standard"/>
        <w:jc w:val="both"/>
        <w:rPr>
          <w:lang w:val="pl-PL"/>
        </w:rPr>
      </w:pPr>
      <w:r w:rsidRPr="00182DB0">
        <w:rPr>
          <w:lang w:val="pl-PL"/>
        </w:rPr>
        <w:t xml:space="preserve">Do zadań </w:t>
      </w:r>
      <w:r w:rsidR="00991854" w:rsidRPr="00182DB0">
        <w:rPr>
          <w:lang w:val="pl-PL"/>
        </w:rPr>
        <w:t>k</w:t>
      </w:r>
      <w:r w:rsidRPr="00182DB0">
        <w:rPr>
          <w:lang w:val="pl-PL"/>
        </w:rPr>
        <w:t>omisji należy w szczególności:</w:t>
      </w:r>
    </w:p>
    <w:p w:rsidR="00B37C75" w:rsidRPr="00182DB0" w:rsidRDefault="00326179" w:rsidP="00991854">
      <w:pPr>
        <w:pStyle w:val="Standard"/>
        <w:numPr>
          <w:ilvl w:val="0"/>
          <w:numId w:val="5"/>
        </w:numPr>
        <w:jc w:val="both"/>
        <w:rPr>
          <w:lang w:val="pl-PL"/>
        </w:rPr>
      </w:pPr>
      <w:r w:rsidRPr="00182DB0">
        <w:rPr>
          <w:lang w:val="pl-PL"/>
        </w:rPr>
        <w:t>ustalenie wysokości czynszu dzierżawnego,</w:t>
      </w:r>
    </w:p>
    <w:p w:rsidR="00B37C75" w:rsidRPr="00182DB0" w:rsidRDefault="00326179" w:rsidP="00991854">
      <w:pPr>
        <w:pStyle w:val="Standard"/>
        <w:numPr>
          <w:ilvl w:val="0"/>
          <w:numId w:val="5"/>
        </w:numPr>
        <w:jc w:val="both"/>
        <w:rPr>
          <w:lang w:val="pl-PL"/>
        </w:rPr>
      </w:pPr>
      <w:r w:rsidRPr="00182DB0">
        <w:rPr>
          <w:lang w:val="pl-PL"/>
        </w:rPr>
        <w:t>sporządzenie protokołu z negocjacji.</w:t>
      </w:r>
    </w:p>
    <w:p w:rsidR="00B37C75" w:rsidRPr="00182DB0" w:rsidRDefault="00B37C75">
      <w:pPr>
        <w:pStyle w:val="Standard"/>
        <w:ind w:left="780"/>
        <w:jc w:val="both"/>
        <w:rPr>
          <w:lang w:val="pl-PL"/>
        </w:rPr>
      </w:pPr>
    </w:p>
    <w:p w:rsidR="00B37C75" w:rsidRPr="00182DB0" w:rsidRDefault="00326179">
      <w:pPr>
        <w:pStyle w:val="Standard"/>
        <w:jc w:val="center"/>
        <w:rPr>
          <w:rFonts w:cs="Times New Roman"/>
          <w:lang w:val="pl-PL"/>
        </w:rPr>
      </w:pPr>
      <w:r w:rsidRPr="00182DB0">
        <w:rPr>
          <w:rFonts w:cs="Times New Roman"/>
          <w:lang w:val="pl-PL"/>
        </w:rPr>
        <w:t>§ 4</w:t>
      </w:r>
      <w:r w:rsidR="00991854" w:rsidRPr="00182DB0">
        <w:rPr>
          <w:rFonts w:cs="Times New Roman"/>
          <w:lang w:val="pl-PL"/>
        </w:rPr>
        <w:t>.</w:t>
      </w:r>
    </w:p>
    <w:p w:rsidR="00B37C75" w:rsidRPr="00182DB0" w:rsidRDefault="00326179">
      <w:pPr>
        <w:pStyle w:val="Standard"/>
        <w:jc w:val="both"/>
        <w:rPr>
          <w:rFonts w:cs="Times New Roman"/>
          <w:lang w:val="pl-PL"/>
        </w:rPr>
      </w:pPr>
      <w:r w:rsidRPr="00182DB0">
        <w:rPr>
          <w:rFonts w:cs="Times New Roman"/>
          <w:lang w:val="pl-PL"/>
        </w:rPr>
        <w:t xml:space="preserve">Po zakończeniu negocjacji </w:t>
      </w:r>
      <w:r w:rsidR="00991854" w:rsidRPr="00182DB0">
        <w:rPr>
          <w:rFonts w:cs="Times New Roman"/>
          <w:lang w:val="pl-PL"/>
        </w:rPr>
        <w:t>p</w:t>
      </w:r>
      <w:r w:rsidRPr="00182DB0">
        <w:rPr>
          <w:rFonts w:cs="Times New Roman"/>
          <w:lang w:val="pl-PL"/>
        </w:rPr>
        <w:t xml:space="preserve">rzewodniczący </w:t>
      </w:r>
      <w:r w:rsidR="00991854" w:rsidRPr="00182DB0">
        <w:rPr>
          <w:rFonts w:cs="Times New Roman"/>
          <w:lang w:val="pl-PL"/>
        </w:rPr>
        <w:t>k</w:t>
      </w:r>
      <w:r w:rsidRPr="00182DB0">
        <w:rPr>
          <w:rFonts w:cs="Times New Roman"/>
          <w:lang w:val="pl-PL"/>
        </w:rPr>
        <w:t>omisji przedłoży Zarządowi Powiatu Pyrzyc</w:t>
      </w:r>
      <w:r w:rsidR="00991854" w:rsidRPr="00182DB0">
        <w:rPr>
          <w:rFonts w:cs="Times New Roman"/>
          <w:lang w:val="pl-PL"/>
        </w:rPr>
        <w:t>kiego</w:t>
      </w:r>
      <w:r w:rsidRPr="00182DB0">
        <w:rPr>
          <w:rFonts w:cs="Times New Roman"/>
          <w:lang w:val="pl-PL"/>
        </w:rPr>
        <w:t xml:space="preserve"> protokół z negocjacji w celu zatwierdzenia.</w:t>
      </w:r>
    </w:p>
    <w:p w:rsidR="00B37C75" w:rsidRPr="00182DB0" w:rsidRDefault="00B37C75">
      <w:pPr>
        <w:pStyle w:val="Standard"/>
        <w:jc w:val="center"/>
        <w:rPr>
          <w:lang w:val="pl-PL"/>
        </w:rPr>
      </w:pPr>
    </w:p>
    <w:p w:rsidR="00B37C75" w:rsidRPr="00182DB0" w:rsidRDefault="00326179">
      <w:pPr>
        <w:pStyle w:val="Standard"/>
        <w:jc w:val="center"/>
        <w:rPr>
          <w:lang w:val="pl-PL"/>
        </w:rPr>
      </w:pPr>
      <w:r w:rsidRPr="00182DB0">
        <w:rPr>
          <w:rFonts w:cs="Times New Roman"/>
          <w:lang w:val="pl-PL"/>
        </w:rPr>
        <w:t>§ 5</w:t>
      </w:r>
      <w:r w:rsidR="00991854" w:rsidRPr="00182DB0">
        <w:rPr>
          <w:rFonts w:cs="Times New Roman"/>
          <w:lang w:val="pl-PL"/>
        </w:rPr>
        <w:t>.</w:t>
      </w:r>
    </w:p>
    <w:p w:rsidR="00B37C75" w:rsidRPr="00182DB0" w:rsidRDefault="00326179">
      <w:pPr>
        <w:pStyle w:val="Standard"/>
        <w:jc w:val="both"/>
        <w:rPr>
          <w:lang w:val="pl-PL"/>
        </w:rPr>
      </w:pPr>
      <w:r w:rsidRPr="00182DB0">
        <w:rPr>
          <w:lang w:val="pl-PL"/>
        </w:rPr>
        <w:t>Uchwała wchodzi w życie z dniem podjęcia.</w:t>
      </w:r>
    </w:p>
    <w:p w:rsidR="00B37C75" w:rsidRPr="00182DB0" w:rsidRDefault="00B37C75">
      <w:pPr>
        <w:pStyle w:val="Standard"/>
        <w:jc w:val="both"/>
        <w:rPr>
          <w:rFonts w:cs="Times New Roman"/>
          <w:lang w:val="pl-PL"/>
        </w:rPr>
      </w:pPr>
    </w:p>
    <w:p w:rsidR="00991854" w:rsidRPr="00182DB0" w:rsidRDefault="00991854" w:rsidP="00991854">
      <w:pPr>
        <w:ind w:left="1416" w:firstLine="708"/>
        <w:jc w:val="center"/>
        <w:rPr>
          <w:rFonts w:cs="Times New Roman"/>
          <w:lang w:val="pl-PL"/>
        </w:rPr>
      </w:pPr>
      <w:r w:rsidRPr="00182DB0">
        <w:rPr>
          <w:rFonts w:cs="Times New Roman"/>
          <w:lang w:val="pl-PL"/>
        </w:rPr>
        <w:t>Zarząd Powiatu Pyrzyckiego</w:t>
      </w:r>
    </w:p>
    <w:p w:rsidR="00991854" w:rsidRPr="00182DB0" w:rsidRDefault="00991854" w:rsidP="00991854">
      <w:pPr>
        <w:jc w:val="right"/>
        <w:rPr>
          <w:rFonts w:cs="Times New Roman"/>
          <w:lang w:val="pl-PL"/>
        </w:rPr>
      </w:pPr>
    </w:p>
    <w:p w:rsidR="00991854" w:rsidRPr="00182DB0" w:rsidRDefault="00991854" w:rsidP="00991854">
      <w:pPr>
        <w:spacing w:line="480" w:lineRule="auto"/>
        <w:ind w:left="2832" w:firstLine="708"/>
        <w:rPr>
          <w:rFonts w:cs="Times New Roman"/>
          <w:lang w:val="pl-PL"/>
        </w:rPr>
      </w:pPr>
      <w:r w:rsidRPr="00182DB0">
        <w:rPr>
          <w:rFonts w:cs="Times New Roman"/>
          <w:lang w:val="pl-PL"/>
        </w:rPr>
        <w:t>Stanisław Stępień</w:t>
      </w:r>
      <w:r w:rsidRPr="00182DB0">
        <w:rPr>
          <w:rFonts w:cs="Times New Roman"/>
          <w:lang w:val="pl-PL"/>
        </w:rPr>
        <w:tab/>
      </w:r>
      <w:r w:rsidRPr="00182DB0">
        <w:rPr>
          <w:rFonts w:cs="Times New Roman"/>
          <w:lang w:val="pl-PL"/>
        </w:rPr>
        <w:tab/>
        <w:t>....................................</w:t>
      </w:r>
    </w:p>
    <w:p w:rsidR="00991854" w:rsidRPr="00182DB0" w:rsidRDefault="00991854" w:rsidP="00991854">
      <w:pPr>
        <w:spacing w:line="480" w:lineRule="auto"/>
        <w:rPr>
          <w:rFonts w:cs="Times New Roman"/>
          <w:lang w:val="pl-PL"/>
        </w:rPr>
      </w:pPr>
      <w:r w:rsidRPr="00182DB0">
        <w:rPr>
          <w:rFonts w:cs="Times New Roman"/>
          <w:lang w:val="pl-PL"/>
        </w:rPr>
        <w:t xml:space="preserve"> </w:t>
      </w:r>
      <w:r w:rsidRPr="00182DB0">
        <w:rPr>
          <w:rFonts w:cs="Times New Roman"/>
          <w:lang w:val="pl-PL"/>
        </w:rPr>
        <w:tab/>
      </w:r>
      <w:r w:rsidRPr="00182DB0">
        <w:rPr>
          <w:rFonts w:cs="Times New Roman"/>
          <w:lang w:val="pl-PL"/>
        </w:rPr>
        <w:tab/>
        <w:t xml:space="preserve">            </w:t>
      </w:r>
      <w:r w:rsidRPr="00182DB0">
        <w:rPr>
          <w:rFonts w:cs="Times New Roman"/>
          <w:lang w:val="pl-PL"/>
        </w:rPr>
        <w:tab/>
      </w:r>
      <w:r w:rsidRPr="00182DB0">
        <w:rPr>
          <w:rFonts w:cs="Times New Roman"/>
          <w:lang w:val="pl-PL"/>
        </w:rPr>
        <w:tab/>
        <w:t xml:space="preserve">Bartłomiej Królikowski    </w:t>
      </w:r>
      <w:r w:rsidRPr="00182DB0">
        <w:rPr>
          <w:rFonts w:cs="Times New Roman"/>
          <w:lang w:val="pl-PL"/>
        </w:rPr>
        <w:tab/>
        <w:t>....................................</w:t>
      </w:r>
    </w:p>
    <w:p w:rsidR="00991854" w:rsidRPr="00182DB0" w:rsidRDefault="00991854" w:rsidP="00991854">
      <w:pPr>
        <w:spacing w:line="480" w:lineRule="auto"/>
        <w:ind w:left="720"/>
        <w:rPr>
          <w:rFonts w:cs="Times New Roman"/>
          <w:lang w:val="pl-PL"/>
        </w:rPr>
      </w:pPr>
      <w:r w:rsidRPr="00182DB0">
        <w:rPr>
          <w:rFonts w:cs="Times New Roman"/>
          <w:lang w:val="pl-PL"/>
        </w:rPr>
        <w:t xml:space="preserve">          </w:t>
      </w:r>
      <w:r w:rsidRPr="00182DB0">
        <w:rPr>
          <w:rFonts w:cs="Times New Roman"/>
          <w:lang w:val="pl-PL"/>
        </w:rPr>
        <w:tab/>
        <w:t xml:space="preserve">             </w:t>
      </w:r>
      <w:r w:rsidRPr="00182DB0">
        <w:rPr>
          <w:rFonts w:cs="Times New Roman"/>
          <w:lang w:val="pl-PL"/>
        </w:rPr>
        <w:tab/>
      </w:r>
      <w:r w:rsidRPr="00182DB0">
        <w:rPr>
          <w:rFonts w:cs="Times New Roman"/>
          <w:lang w:val="pl-PL"/>
        </w:rPr>
        <w:tab/>
        <w:t>Miłosz Łuszczyk</w:t>
      </w:r>
      <w:r w:rsidRPr="00182DB0">
        <w:rPr>
          <w:rFonts w:cs="Times New Roman"/>
          <w:lang w:val="pl-PL"/>
        </w:rPr>
        <w:tab/>
        <w:t xml:space="preserve">    </w:t>
      </w:r>
      <w:r w:rsidRPr="00182DB0">
        <w:rPr>
          <w:rFonts w:cs="Times New Roman"/>
          <w:lang w:val="pl-PL"/>
        </w:rPr>
        <w:tab/>
        <w:t>....................................</w:t>
      </w:r>
    </w:p>
    <w:p w:rsidR="00991854" w:rsidRPr="00182DB0" w:rsidRDefault="00991854" w:rsidP="00991854">
      <w:pPr>
        <w:spacing w:line="480" w:lineRule="auto"/>
        <w:ind w:left="2844" w:firstLine="696"/>
        <w:rPr>
          <w:rFonts w:cs="Times New Roman"/>
          <w:lang w:val="pl-PL"/>
        </w:rPr>
      </w:pPr>
      <w:r w:rsidRPr="00182DB0">
        <w:rPr>
          <w:rFonts w:cs="Times New Roman"/>
          <w:lang w:val="pl-PL"/>
        </w:rPr>
        <w:t xml:space="preserve">Jarosław </w:t>
      </w:r>
      <w:proofErr w:type="spellStart"/>
      <w:r w:rsidRPr="00182DB0">
        <w:rPr>
          <w:rFonts w:cs="Times New Roman"/>
          <w:lang w:val="pl-PL"/>
        </w:rPr>
        <w:t>Ileczko</w:t>
      </w:r>
      <w:proofErr w:type="spellEnd"/>
      <w:r w:rsidRPr="00182DB0">
        <w:rPr>
          <w:rFonts w:cs="Times New Roman"/>
          <w:lang w:val="pl-PL"/>
        </w:rPr>
        <w:tab/>
        <w:t xml:space="preserve">    </w:t>
      </w:r>
      <w:r w:rsidRPr="00182DB0">
        <w:rPr>
          <w:rFonts w:cs="Times New Roman"/>
          <w:lang w:val="pl-PL"/>
        </w:rPr>
        <w:tab/>
        <w:t>....................................</w:t>
      </w:r>
    </w:p>
    <w:p w:rsidR="00991854" w:rsidRPr="00182DB0" w:rsidRDefault="00991854" w:rsidP="00991854">
      <w:pPr>
        <w:spacing w:line="480" w:lineRule="auto"/>
        <w:ind w:left="2844" w:firstLine="696"/>
        <w:rPr>
          <w:rFonts w:cs="Times New Roman"/>
        </w:rPr>
      </w:pPr>
      <w:proofErr w:type="spellStart"/>
      <w:r w:rsidRPr="00182DB0">
        <w:rPr>
          <w:rFonts w:cs="Times New Roman"/>
        </w:rPr>
        <w:t>Wiktor</w:t>
      </w:r>
      <w:proofErr w:type="spellEnd"/>
      <w:r w:rsidRPr="00182DB0">
        <w:rPr>
          <w:rFonts w:cs="Times New Roman"/>
        </w:rPr>
        <w:t xml:space="preserve"> Tołoczko</w:t>
      </w:r>
      <w:r w:rsidRPr="00182DB0">
        <w:rPr>
          <w:rFonts w:cs="Times New Roman"/>
        </w:rPr>
        <w:tab/>
        <w:t xml:space="preserve">    </w:t>
      </w:r>
      <w:r w:rsidRPr="00182DB0">
        <w:rPr>
          <w:rFonts w:cs="Times New Roman"/>
        </w:rPr>
        <w:tab/>
        <w:t>....................................</w:t>
      </w:r>
    </w:p>
    <w:p w:rsidR="00182DB0" w:rsidRPr="00182DB0" w:rsidRDefault="00182DB0">
      <w:pPr>
        <w:pStyle w:val="Standard"/>
        <w:jc w:val="center"/>
        <w:rPr>
          <w:b/>
          <w:lang w:val="pl-PL"/>
        </w:rPr>
      </w:pPr>
    </w:p>
    <w:p w:rsidR="00B37C75" w:rsidRPr="00182DB0" w:rsidRDefault="00326179">
      <w:pPr>
        <w:pStyle w:val="Standard"/>
        <w:jc w:val="center"/>
        <w:rPr>
          <w:b/>
          <w:lang w:val="pl-PL"/>
        </w:rPr>
      </w:pPr>
      <w:r w:rsidRPr="00182DB0">
        <w:rPr>
          <w:b/>
          <w:lang w:val="pl-PL"/>
        </w:rPr>
        <w:t>Uzasadnienie</w:t>
      </w:r>
    </w:p>
    <w:p w:rsidR="00B37C75" w:rsidRPr="00182DB0" w:rsidRDefault="00B37C75">
      <w:pPr>
        <w:pStyle w:val="Standard"/>
        <w:jc w:val="center"/>
        <w:rPr>
          <w:b/>
          <w:lang w:val="pl-PL"/>
        </w:rPr>
      </w:pPr>
    </w:p>
    <w:p w:rsidR="00B37C75" w:rsidRPr="00182DB0" w:rsidRDefault="00326179">
      <w:pPr>
        <w:pStyle w:val="Standard"/>
        <w:jc w:val="both"/>
        <w:rPr>
          <w:lang w:val="pl-PL"/>
        </w:rPr>
      </w:pPr>
      <w:r w:rsidRPr="00182DB0">
        <w:rPr>
          <w:lang w:val="pl-PL"/>
        </w:rPr>
        <w:tab/>
        <w:t>Powiat Pyrzycki jest właścicielem nieruchomości rolnych oznaczonych w ewidencji gruntów jako działki:</w:t>
      </w:r>
    </w:p>
    <w:p w:rsidR="00B37C75" w:rsidRPr="00182DB0" w:rsidRDefault="00326179">
      <w:pPr>
        <w:pStyle w:val="Standard"/>
        <w:numPr>
          <w:ilvl w:val="0"/>
          <w:numId w:val="1"/>
        </w:numPr>
        <w:jc w:val="both"/>
        <w:rPr>
          <w:lang w:val="pl-PL"/>
        </w:rPr>
      </w:pPr>
      <w:r w:rsidRPr="00182DB0">
        <w:rPr>
          <w:lang w:val="pl-PL"/>
        </w:rPr>
        <w:t>nr 122/2 o pow. 1,6089 ha obręb Pyrzyce 12, dla której prowadzona jest księga wieczysta nr SZ2T/00027585/9,</w:t>
      </w:r>
    </w:p>
    <w:p w:rsidR="00B37C75" w:rsidRPr="00182DB0" w:rsidRDefault="00326179">
      <w:pPr>
        <w:pStyle w:val="Standard"/>
        <w:numPr>
          <w:ilvl w:val="0"/>
          <w:numId w:val="1"/>
        </w:numPr>
        <w:jc w:val="both"/>
        <w:rPr>
          <w:lang w:val="pl-PL"/>
        </w:rPr>
      </w:pPr>
      <w:r w:rsidRPr="00182DB0">
        <w:rPr>
          <w:lang w:val="pl-PL"/>
        </w:rPr>
        <w:t>nr 123, 124, 125, 126, 127, 128 o ogólnej pow. 2,7620 ha obręb Pyrzyce 12, dla której prowadzona jest księga wieczysta nr SZ2T/00003930/9.</w:t>
      </w:r>
    </w:p>
    <w:p w:rsidR="00B37C75" w:rsidRPr="00182DB0" w:rsidRDefault="00326179">
      <w:pPr>
        <w:pStyle w:val="Standard"/>
        <w:jc w:val="both"/>
        <w:rPr>
          <w:lang w:val="pl-PL"/>
        </w:rPr>
      </w:pPr>
      <w:r w:rsidRPr="00182DB0">
        <w:rPr>
          <w:lang w:val="pl-PL"/>
        </w:rPr>
        <w:t>Dzierżawcą nieruchomości jest Pan Robert Tarnowski. Umowy dzierżawy wygasają w dniu 30 listopada 2016 r.</w:t>
      </w:r>
    </w:p>
    <w:p w:rsidR="00B37C75" w:rsidRPr="00182DB0" w:rsidRDefault="00326179">
      <w:pPr>
        <w:pStyle w:val="Standard"/>
        <w:jc w:val="both"/>
        <w:rPr>
          <w:lang w:val="pl-PL"/>
        </w:rPr>
      </w:pPr>
      <w:r w:rsidRPr="00182DB0">
        <w:rPr>
          <w:lang w:val="pl-PL"/>
        </w:rPr>
        <w:tab/>
        <w:t xml:space="preserve">W dniu 10 marca 2016 r. Pan Robert Tarnowski wystąpił z wnioskiem o przedłużenie zawartych z nim umów dzierżawy na okres 6 lat ponieważ planuje rozwijać gospodarstwo rodzinne i zamierza złożyć dokumenty do naboru w ramach programu rozwoju gospodarstw na lata 2014-2020. Jak wynika z wniosku, może on zgłosić do programu również grunty dzierżawione jeżeli umowy dzierżawy zawarte zostaną na okres minimum 5 lat. </w:t>
      </w:r>
    </w:p>
    <w:p w:rsidR="00B37C75" w:rsidRPr="00182DB0" w:rsidRDefault="00326179">
      <w:pPr>
        <w:pStyle w:val="Standard"/>
        <w:ind w:firstLine="708"/>
        <w:jc w:val="both"/>
        <w:rPr>
          <w:lang w:val="pl-PL"/>
        </w:rPr>
      </w:pPr>
      <w:r w:rsidRPr="00182DB0">
        <w:rPr>
          <w:lang w:val="pl-PL"/>
        </w:rPr>
        <w:t>Rada Powiatu Pyrzyckiego wyraziła zgodę na odstąpienie od obowiązku przetargowego trybu zawarcia umów dzierżawy z Panem Robertem Tarnowskim. W związku z tym należy powołać komisję do przeprowadzenia negocjacji wysokości czynszu dzierżawnego.</w:t>
      </w:r>
    </w:p>
    <w:p w:rsidR="00B37C75" w:rsidRPr="00182DB0" w:rsidRDefault="00326179">
      <w:pPr>
        <w:pStyle w:val="Standard"/>
        <w:ind w:firstLine="708"/>
        <w:jc w:val="both"/>
        <w:rPr>
          <w:lang w:val="pl-PL"/>
        </w:rPr>
      </w:pPr>
      <w:r w:rsidRPr="00182DB0">
        <w:rPr>
          <w:lang w:val="pl-PL"/>
        </w:rPr>
        <w:t xml:space="preserve">Z uwagi na powyższe, podjęcie uchwały jest uzasadnione. </w:t>
      </w:r>
    </w:p>
    <w:p w:rsidR="00B37C75" w:rsidRPr="00182DB0" w:rsidRDefault="00B37C75">
      <w:pPr>
        <w:pStyle w:val="Standard"/>
        <w:spacing w:line="240" w:lineRule="atLeast"/>
        <w:jc w:val="both"/>
        <w:rPr>
          <w:lang w:val="pl-PL"/>
        </w:rPr>
      </w:pPr>
    </w:p>
    <w:p w:rsidR="00B37C75" w:rsidRPr="00182DB0" w:rsidRDefault="00B37C75">
      <w:pPr>
        <w:pStyle w:val="Standard"/>
        <w:spacing w:line="240" w:lineRule="atLeast"/>
        <w:jc w:val="both"/>
        <w:rPr>
          <w:lang w:val="pl-PL"/>
        </w:rPr>
      </w:pPr>
    </w:p>
    <w:p w:rsidR="00B37C75" w:rsidRPr="00182DB0" w:rsidRDefault="00B37C75">
      <w:pPr>
        <w:pStyle w:val="Standard"/>
        <w:spacing w:line="240" w:lineRule="atLeast"/>
        <w:jc w:val="both"/>
        <w:rPr>
          <w:lang w:val="pl-PL"/>
        </w:rPr>
      </w:pPr>
    </w:p>
    <w:p w:rsidR="00B37C75" w:rsidRPr="00182DB0" w:rsidRDefault="00B37C75">
      <w:pPr>
        <w:pStyle w:val="Standard"/>
        <w:spacing w:line="240" w:lineRule="atLeast"/>
        <w:jc w:val="both"/>
        <w:rPr>
          <w:lang w:val="pl-PL"/>
        </w:rPr>
      </w:pPr>
    </w:p>
    <w:p w:rsidR="00B37C75" w:rsidRPr="00182DB0" w:rsidRDefault="00B37C75">
      <w:pPr>
        <w:pStyle w:val="Standard"/>
        <w:spacing w:line="240" w:lineRule="atLeast"/>
        <w:jc w:val="both"/>
        <w:rPr>
          <w:lang w:val="pl-PL"/>
        </w:rPr>
      </w:pPr>
    </w:p>
    <w:p w:rsidR="00B37C75" w:rsidRPr="00182DB0" w:rsidRDefault="00B37C75">
      <w:pPr>
        <w:pStyle w:val="Standard"/>
        <w:spacing w:line="240" w:lineRule="atLeast"/>
        <w:jc w:val="both"/>
        <w:rPr>
          <w:lang w:val="pl-PL"/>
        </w:rPr>
      </w:pPr>
    </w:p>
    <w:p w:rsidR="00B37C75" w:rsidRPr="00182DB0" w:rsidRDefault="00B37C75">
      <w:pPr>
        <w:pStyle w:val="Standard"/>
        <w:spacing w:line="240" w:lineRule="atLeast"/>
        <w:jc w:val="both"/>
        <w:rPr>
          <w:lang w:val="pl-PL"/>
        </w:rPr>
      </w:pPr>
    </w:p>
    <w:p w:rsidR="00B37C75" w:rsidRPr="00182DB0" w:rsidRDefault="00B37C75">
      <w:pPr>
        <w:pStyle w:val="Standard"/>
        <w:spacing w:line="240" w:lineRule="atLeast"/>
        <w:jc w:val="both"/>
        <w:rPr>
          <w:lang w:val="pl-PL"/>
        </w:rPr>
      </w:pPr>
    </w:p>
    <w:p w:rsidR="00B37C75" w:rsidRPr="00182DB0" w:rsidRDefault="00B37C75">
      <w:pPr>
        <w:pStyle w:val="Standard"/>
        <w:spacing w:line="240" w:lineRule="atLeast"/>
        <w:jc w:val="both"/>
        <w:rPr>
          <w:lang w:val="pl-PL"/>
        </w:rPr>
      </w:pPr>
    </w:p>
    <w:p w:rsidR="00B37C75" w:rsidRPr="00182DB0" w:rsidRDefault="00B37C75">
      <w:pPr>
        <w:pStyle w:val="Standard"/>
        <w:spacing w:line="240" w:lineRule="atLeast"/>
        <w:jc w:val="both"/>
        <w:rPr>
          <w:lang w:val="pl-PL"/>
        </w:rPr>
      </w:pPr>
    </w:p>
    <w:p w:rsidR="00B37C75" w:rsidRPr="00182DB0" w:rsidRDefault="00B37C75">
      <w:pPr>
        <w:pStyle w:val="Standard"/>
        <w:spacing w:line="240" w:lineRule="atLeast"/>
        <w:jc w:val="both"/>
        <w:rPr>
          <w:lang w:val="pl-PL"/>
        </w:rPr>
      </w:pPr>
    </w:p>
    <w:sectPr w:rsidR="00B37C75" w:rsidRPr="00182DB0" w:rsidSect="00182DB0">
      <w:pgSz w:w="11906" w:h="16838"/>
      <w:pgMar w:top="993" w:right="1417" w:bottom="1135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A2" w:rsidRDefault="00884BA2">
      <w:r>
        <w:separator/>
      </w:r>
    </w:p>
  </w:endnote>
  <w:endnote w:type="continuationSeparator" w:id="0">
    <w:p w:rsidR="00884BA2" w:rsidRDefault="0088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A2" w:rsidRDefault="00884BA2">
      <w:r>
        <w:separator/>
      </w:r>
    </w:p>
  </w:footnote>
  <w:footnote w:type="continuationSeparator" w:id="0">
    <w:p w:rsidR="00884BA2" w:rsidRDefault="0088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47C"/>
    <w:multiLevelType w:val="multilevel"/>
    <w:tmpl w:val="D25EDBF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9E51D99"/>
    <w:multiLevelType w:val="multilevel"/>
    <w:tmpl w:val="3CEC9C1A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>
    <w:nsid w:val="372700FE"/>
    <w:multiLevelType w:val="multilevel"/>
    <w:tmpl w:val="71D21AC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3DB67D8"/>
    <w:multiLevelType w:val="multilevel"/>
    <w:tmpl w:val="25E4FD62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>
    <w:nsid w:val="56FA7140"/>
    <w:multiLevelType w:val="hybridMultilevel"/>
    <w:tmpl w:val="D5EC4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7C75"/>
    <w:rsid w:val="00182DB0"/>
    <w:rsid w:val="00326179"/>
    <w:rsid w:val="00884BA2"/>
    <w:rsid w:val="00991854"/>
    <w:rsid w:val="00B37C75"/>
    <w:rsid w:val="00B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line="240" w:lineRule="atLeast"/>
      <w:jc w:val="both"/>
      <w:outlineLvl w:val="0"/>
    </w:pPr>
    <w:rPr>
      <w:b/>
      <w:sz w:val="22"/>
      <w:lang w:eastAsia="pl-PL"/>
    </w:rPr>
  </w:style>
  <w:style w:type="paragraph" w:styleId="Nagwek2">
    <w:name w:val="heading 2"/>
    <w:basedOn w:val="Standard"/>
    <w:next w:val="Standard"/>
    <w:pPr>
      <w:keepNext/>
      <w:spacing w:line="240" w:lineRule="atLeast"/>
      <w:jc w:val="center"/>
      <w:outlineLvl w:val="1"/>
    </w:pPr>
    <w:rPr>
      <w:b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bodyindent">
    <w:name w:val="Text body indent"/>
    <w:basedOn w:val="Standard"/>
    <w:pPr>
      <w:spacing w:line="240" w:lineRule="atLeast"/>
      <w:ind w:left="4536"/>
      <w:jc w:val="center"/>
    </w:pPr>
    <w:rPr>
      <w:sz w:val="28"/>
      <w:lang w:eastAsia="pl-P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line="240" w:lineRule="atLeast"/>
      <w:jc w:val="both"/>
      <w:outlineLvl w:val="0"/>
    </w:pPr>
    <w:rPr>
      <w:b/>
      <w:sz w:val="22"/>
      <w:lang w:eastAsia="pl-PL"/>
    </w:rPr>
  </w:style>
  <w:style w:type="paragraph" w:styleId="Nagwek2">
    <w:name w:val="heading 2"/>
    <w:basedOn w:val="Standard"/>
    <w:next w:val="Standard"/>
    <w:pPr>
      <w:keepNext/>
      <w:spacing w:line="240" w:lineRule="atLeast"/>
      <w:jc w:val="center"/>
      <w:outlineLvl w:val="1"/>
    </w:pPr>
    <w:rPr>
      <w:b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bodyindent">
    <w:name w:val="Text body indent"/>
    <w:basedOn w:val="Standard"/>
    <w:pPr>
      <w:spacing w:line="240" w:lineRule="atLeast"/>
      <w:ind w:left="4536"/>
      <w:jc w:val="center"/>
    </w:pPr>
    <w:rPr>
      <w:sz w:val="28"/>
      <w:lang w:eastAsia="pl-P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3</cp:revision>
  <cp:lastPrinted>2015-01-13T13:50:00Z</cp:lastPrinted>
  <dcterms:created xsi:type="dcterms:W3CDTF">2016-07-20T12:34:00Z</dcterms:created>
  <dcterms:modified xsi:type="dcterms:W3CDTF">2016-07-20T12:49:00Z</dcterms:modified>
</cp:coreProperties>
</file>