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 xml:space="preserve">Uchwała Nr </w:t>
      </w:r>
      <w:r w:rsidR="002619E1">
        <w:rPr>
          <w:rFonts w:ascii="Arial" w:hAnsi="Arial" w:cs="Arial"/>
          <w:b/>
          <w:bCs/>
        </w:rPr>
        <w:t>6</w:t>
      </w:r>
      <w:r w:rsidR="006B5731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/2015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>Zarządu Powiatu Pyrzyckiego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 xml:space="preserve">z dnia </w:t>
      </w:r>
      <w:r>
        <w:rPr>
          <w:rFonts w:ascii="Arial" w:hAnsi="Arial" w:cs="Arial"/>
          <w:b/>
          <w:bCs/>
        </w:rPr>
        <w:t>2 października 2015 r.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</w:p>
    <w:p w:rsidR="00626D41" w:rsidRPr="00626D41" w:rsidRDefault="00626D41" w:rsidP="00626D41">
      <w:pPr>
        <w:pStyle w:val="Standard"/>
        <w:rPr>
          <w:rFonts w:ascii="Arial" w:hAnsi="Arial" w:cs="Arial"/>
          <w:b/>
          <w:bCs/>
        </w:rPr>
      </w:pPr>
    </w:p>
    <w:p w:rsid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>w sprawie wyrażenia zgody na dysponowanie gruntem</w:t>
      </w:r>
    </w:p>
    <w:p w:rsid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>na cele związane z wykonaniem miejsc parkingowych,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>na nieruchomości będącej współwłasnością Powiatu Pyrzyckiego.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both"/>
        <w:rPr>
          <w:rFonts w:ascii="Arial" w:hAnsi="Arial" w:cs="Arial"/>
        </w:rPr>
      </w:pPr>
      <w:r w:rsidRPr="00626D41">
        <w:rPr>
          <w:rFonts w:ascii="Arial" w:hAnsi="Arial" w:cs="Arial"/>
        </w:rPr>
        <w:tab/>
        <w:t>Na podstawie art.25a i art. 25b ustawy o gospodarce nieruchomościami z dnia 21 sierpnia 1997</w:t>
      </w:r>
      <w:r>
        <w:rPr>
          <w:rFonts w:ascii="Arial" w:hAnsi="Arial" w:cs="Arial"/>
        </w:rPr>
        <w:t xml:space="preserve"> </w:t>
      </w:r>
      <w:r w:rsidRPr="00626D41">
        <w:rPr>
          <w:rFonts w:ascii="Arial" w:hAnsi="Arial" w:cs="Arial"/>
        </w:rPr>
        <w:t>r. (</w:t>
      </w:r>
      <w:r>
        <w:rPr>
          <w:rFonts w:ascii="Arial" w:hAnsi="Arial" w:cs="Arial"/>
        </w:rPr>
        <w:t>tekst jednolity</w:t>
      </w:r>
      <w:r w:rsidRPr="00626D41">
        <w:rPr>
          <w:rFonts w:ascii="Arial" w:hAnsi="Arial" w:cs="Arial"/>
        </w:rPr>
        <w:t xml:space="preserve"> Dz. U. z 20</w:t>
      </w:r>
      <w:r>
        <w:rPr>
          <w:rFonts w:ascii="Arial" w:hAnsi="Arial" w:cs="Arial"/>
        </w:rPr>
        <w:t xml:space="preserve">15 r., poz. 782 ze </w:t>
      </w:r>
      <w:r w:rsidRPr="00626D41">
        <w:rPr>
          <w:rFonts w:ascii="Arial" w:hAnsi="Arial" w:cs="Arial"/>
        </w:rPr>
        <w:t>zmianami) Zarząd Powiatu Pyrzyckiego uchwala co następuje: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Default="00626D41" w:rsidP="00626D41">
      <w:pPr>
        <w:pStyle w:val="Standard"/>
        <w:jc w:val="center"/>
        <w:rPr>
          <w:rFonts w:ascii="Arial" w:hAnsi="Arial" w:cs="Arial"/>
        </w:rPr>
      </w:pPr>
      <w:r w:rsidRPr="00626D41">
        <w:rPr>
          <w:rFonts w:ascii="Arial" w:hAnsi="Arial" w:cs="Arial"/>
        </w:rPr>
        <w:t>§ 1.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ind w:left="15" w:hanging="15"/>
        <w:jc w:val="both"/>
        <w:rPr>
          <w:rFonts w:ascii="Arial" w:hAnsi="Arial" w:cs="Arial"/>
        </w:rPr>
      </w:pPr>
      <w:r w:rsidRPr="00626D41">
        <w:rPr>
          <w:rFonts w:ascii="Arial" w:hAnsi="Arial" w:cs="Arial"/>
        </w:rPr>
        <w:t>Wyraża się zgodę Inspekcji Weterynaryjnej - Powiatow</w:t>
      </w:r>
      <w:r>
        <w:rPr>
          <w:rFonts w:ascii="Arial" w:hAnsi="Arial" w:cs="Arial"/>
        </w:rPr>
        <w:t xml:space="preserve">emu Inspektoratowi Weterynarii </w:t>
      </w:r>
      <w:r w:rsidRPr="00626D41">
        <w:rPr>
          <w:rFonts w:ascii="Arial" w:hAnsi="Arial" w:cs="Arial"/>
        </w:rPr>
        <w:t xml:space="preserve">z siedzibą w Pyrzycach przy ul. Młodych Techników 5a, na dysponowanie na cele budowlane nieruchomością, która stanowi działkę nr 7/9 obręb 12 m. Pyrzyce, będącą współwłasnością  Powiatu Pyrzyckiego.  </w:t>
      </w:r>
    </w:p>
    <w:p w:rsidR="00626D41" w:rsidRPr="00626D41" w:rsidRDefault="00626D41" w:rsidP="00626D41">
      <w:pPr>
        <w:pStyle w:val="Standard"/>
        <w:ind w:left="15" w:hanging="360"/>
        <w:rPr>
          <w:rFonts w:ascii="Arial" w:hAnsi="Arial" w:cs="Arial"/>
        </w:rPr>
      </w:pP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</w:p>
    <w:p w:rsidR="00626D41" w:rsidRPr="00626D41" w:rsidRDefault="00626D41" w:rsidP="00626D41">
      <w:pPr>
        <w:pStyle w:val="Standard"/>
        <w:ind w:left="15" w:hanging="360"/>
        <w:jc w:val="center"/>
        <w:rPr>
          <w:rFonts w:ascii="Arial" w:hAnsi="Arial" w:cs="Arial"/>
        </w:rPr>
      </w:pPr>
      <w:r w:rsidRPr="00626D41">
        <w:rPr>
          <w:rFonts w:ascii="Arial" w:hAnsi="Arial" w:cs="Arial"/>
        </w:rPr>
        <w:tab/>
        <w:t>§ 2.</w:t>
      </w:r>
    </w:p>
    <w:p w:rsidR="00626D41" w:rsidRPr="00626D41" w:rsidRDefault="00626D41" w:rsidP="00626D41">
      <w:pPr>
        <w:pStyle w:val="Standard"/>
        <w:ind w:left="15" w:hanging="360"/>
        <w:rPr>
          <w:rFonts w:ascii="Arial" w:hAnsi="Arial" w:cs="Arial"/>
        </w:rPr>
      </w:pPr>
    </w:p>
    <w:p w:rsidR="00626D41" w:rsidRDefault="00626D41" w:rsidP="00626D41">
      <w:pPr>
        <w:pStyle w:val="Standard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26D41">
        <w:rPr>
          <w:rFonts w:ascii="Arial" w:hAnsi="Arial" w:cs="Arial"/>
        </w:rPr>
        <w:t>Powyższe przedsięwzięcie ma być zaprojektowane i wykonane na nieruchomości stanowiącej współwłasność Powiatu Pyrzyckiego - udział 684/1000 i Skarbu Państwa – udział 316/100, oznaczonej w ewidencji gruntów jako działka  nr 7/9, obręb 12 m. Pyrzyce.</w:t>
      </w:r>
    </w:p>
    <w:p w:rsidR="00626D41" w:rsidRPr="00626D41" w:rsidRDefault="00626D41" w:rsidP="00626D41">
      <w:pPr>
        <w:pStyle w:val="Standard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26D41">
        <w:rPr>
          <w:rFonts w:ascii="Arial" w:hAnsi="Arial" w:cs="Arial"/>
        </w:rPr>
        <w:t xml:space="preserve">Szczegółowe warunki wejścia na teren należy uzgodnić z </w:t>
      </w:r>
      <w:r>
        <w:rPr>
          <w:rFonts w:ascii="Arial" w:hAnsi="Arial" w:cs="Arial"/>
        </w:rPr>
        <w:t>t</w:t>
      </w:r>
      <w:r w:rsidRPr="00626D41">
        <w:rPr>
          <w:rFonts w:ascii="Arial" w:hAnsi="Arial" w:cs="Arial"/>
        </w:rPr>
        <w:t xml:space="preserve">rwałym </w:t>
      </w:r>
      <w:r>
        <w:rPr>
          <w:rFonts w:ascii="Arial" w:hAnsi="Arial" w:cs="Arial"/>
        </w:rPr>
        <w:t>z</w:t>
      </w:r>
      <w:r w:rsidRPr="00626D41">
        <w:rPr>
          <w:rFonts w:ascii="Arial" w:hAnsi="Arial" w:cs="Arial"/>
        </w:rPr>
        <w:t>arządcą – Zespołem Szkół Nr</w:t>
      </w:r>
      <w:r>
        <w:rPr>
          <w:rFonts w:ascii="Arial" w:hAnsi="Arial" w:cs="Arial"/>
        </w:rPr>
        <w:t xml:space="preserve"> </w:t>
      </w:r>
      <w:r w:rsidRPr="00626D41">
        <w:rPr>
          <w:rFonts w:ascii="Arial" w:hAnsi="Arial" w:cs="Arial"/>
        </w:rPr>
        <w:t>2 CKU.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Default="00626D41" w:rsidP="00626D41">
      <w:pPr>
        <w:pStyle w:val="Standard"/>
        <w:jc w:val="center"/>
        <w:rPr>
          <w:rFonts w:ascii="Arial" w:hAnsi="Arial" w:cs="Arial"/>
        </w:rPr>
      </w:pPr>
      <w:r w:rsidRPr="00626D41">
        <w:rPr>
          <w:rFonts w:ascii="Arial" w:hAnsi="Arial" w:cs="Arial"/>
        </w:rPr>
        <w:t>§ 3.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rPr>
          <w:rFonts w:ascii="Arial" w:hAnsi="Arial" w:cs="Arial"/>
        </w:rPr>
      </w:pPr>
      <w:r w:rsidRPr="00626D41">
        <w:rPr>
          <w:rFonts w:ascii="Arial" w:hAnsi="Arial" w:cs="Arial"/>
        </w:rPr>
        <w:t>Uchwała wchodzi w życie z dniem podjęcia.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Pr="00626D41" w:rsidRDefault="00626D41" w:rsidP="00626D41">
      <w:pPr>
        <w:spacing w:line="100" w:lineRule="atLeast"/>
        <w:rPr>
          <w:rFonts w:ascii="Arial" w:hAnsi="Arial" w:cs="Arial"/>
        </w:rPr>
      </w:pPr>
    </w:p>
    <w:p w:rsidR="00626D41" w:rsidRDefault="00626D41" w:rsidP="00626D41">
      <w:pPr>
        <w:spacing w:line="480" w:lineRule="auto"/>
        <w:ind w:left="3402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ab/>
        <w:t>Zarząd Powiatu Pyrzyckiego</w:t>
      </w:r>
    </w:p>
    <w:p w:rsidR="006B5731" w:rsidRDefault="006B5731" w:rsidP="00626D41">
      <w:pPr>
        <w:spacing w:line="480" w:lineRule="auto"/>
        <w:ind w:left="3402"/>
        <w:rPr>
          <w:rFonts w:ascii="Arial" w:hAnsi="Arial" w:cs="Arial"/>
        </w:rPr>
      </w:pPr>
    </w:p>
    <w:p w:rsidR="00626D41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Kazimierz Lipiński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26D41" w:rsidRDefault="00626D41" w:rsidP="00626D41">
      <w:pPr>
        <w:ind w:left="3402"/>
        <w:rPr>
          <w:rFonts w:ascii="Arial" w:hAnsi="Arial" w:cs="Arial"/>
        </w:rPr>
      </w:pPr>
    </w:p>
    <w:p w:rsidR="00626D41" w:rsidRPr="00690DCD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........................................</w:t>
      </w:r>
    </w:p>
    <w:p w:rsidR="00626D41" w:rsidRDefault="00626D41" w:rsidP="00626D41">
      <w:pPr>
        <w:ind w:left="3402"/>
        <w:rPr>
          <w:rFonts w:ascii="Arial" w:hAnsi="Arial" w:cs="Arial"/>
        </w:rPr>
      </w:pPr>
    </w:p>
    <w:p w:rsidR="00626D41" w:rsidRPr="00690DCD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Janusz Budynek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26D41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6D41" w:rsidRPr="00690DCD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Mirosław Bitenc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26D41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1AD4" w:rsidRPr="006B5731" w:rsidRDefault="00626D41" w:rsidP="006B573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Walenty Darczuk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  <w:bookmarkStart w:id="0" w:name="_GoBack"/>
      <w:bookmarkEnd w:id="0"/>
      <w:r>
        <w:rPr>
          <w:rFonts w:ascii="Arial" w:eastAsia="Arial" w:hAnsi="Arial" w:cs="Arial"/>
        </w:rPr>
        <w:t xml:space="preserve">  </w:t>
      </w:r>
    </w:p>
    <w:sectPr w:rsidR="00021AD4" w:rsidRPr="006B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593"/>
    <w:multiLevelType w:val="hybridMultilevel"/>
    <w:tmpl w:val="1938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1"/>
    <w:rsid w:val="00021AD4"/>
    <w:rsid w:val="002619E1"/>
    <w:rsid w:val="00626D41"/>
    <w:rsid w:val="006B5731"/>
    <w:rsid w:val="00D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41"/>
    <w:pPr>
      <w:widowControl w:val="0"/>
      <w:suppressAutoHyphens/>
    </w:pPr>
    <w:rPr>
      <w:rFonts w:ascii="Times New Roman" w:eastAsia="Tahoma" w:hAnsi="Times New Roman" w:cs="Times New Roman"/>
      <w:color w:val="00000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D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31"/>
    <w:rPr>
      <w:rFonts w:ascii="Tahoma" w:eastAsia="Tahoma" w:hAnsi="Tahoma" w:cs="Tahoma"/>
      <w:color w:val="000000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41"/>
    <w:pPr>
      <w:widowControl w:val="0"/>
      <w:suppressAutoHyphens/>
    </w:pPr>
    <w:rPr>
      <w:rFonts w:ascii="Times New Roman" w:eastAsia="Tahoma" w:hAnsi="Times New Roman" w:cs="Times New Roman"/>
      <w:color w:val="00000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D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31"/>
    <w:rPr>
      <w:rFonts w:ascii="Tahoma" w:eastAsia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6</cp:revision>
  <cp:lastPrinted>2015-09-29T11:25:00Z</cp:lastPrinted>
  <dcterms:created xsi:type="dcterms:W3CDTF">2015-09-23T06:13:00Z</dcterms:created>
  <dcterms:modified xsi:type="dcterms:W3CDTF">2015-09-29T11:25:00Z</dcterms:modified>
</cp:coreProperties>
</file>