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BB" w:rsidRDefault="00942C0C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nr </w:t>
      </w:r>
      <w:r w:rsidR="009548CC">
        <w:rPr>
          <w:rFonts w:ascii="Arial" w:eastAsia="Tahoma" w:hAnsi="Arial" w:cs="Arial"/>
          <w:b/>
          <w:bCs/>
          <w:color w:val="000000"/>
        </w:rPr>
        <w:t>58</w:t>
      </w:r>
      <w:r w:rsidR="00DE4DF3">
        <w:rPr>
          <w:rFonts w:ascii="Arial" w:eastAsia="Tahoma" w:hAnsi="Arial" w:cs="Arial"/>
          <w:b/>
          <w:bCs/>
          <w:color w:val="000000"/>
        </w:rPr>
        <w:t>/2019</w:t>
      </w:r>
    </w:p>
    <w:p w:rsidR="00EA57BB" w:rsidRDefault="00DE4DF3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EA57BB" w:rsidRDefault="00DE4DF3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14 sierpnia 2019 r.</w:t>
      </w:r>
    </w:p>
    <w:p w:rsidR="00EA57BB" w:rsidRDefault="00EA57B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57BB" w:rsidRDefault="00EA57B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                     </w:t>
      </w:r>
      <w:bookmarkStart w:id="0" w:name="_GoBack"/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w celu wyłączenia z użytkowania </w:t>
      </w:r>
      <w:r w:rsidR="00942C0C">
        <w:rPr>
          <w:rFonts w:ascii="Arial" w:eastAsia="Tahoma" w:hAnsi="Arial" w:cs="Arial"/>
          <w:b/>
          <w:bCs/>
          <w:color w:val="000000"/>
          <w:shd w:val="clear" w:color="auto" w:fill="FFFFFF"/>
        </w:rPr>
        <w:t>na terenie powiatu gryfińskiego</w:t>
      </w:r>
      <w:bookmarkEnd w:id="0"/>
    </w:p>
    <w:p w:rsidR="00EA57BB" w:rsidRDefault="00EA57B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57BB" w:rsidRDefault="00EA57B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57BB" w:rsidRDefault="00EA57B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32 ust. 1 </w:t>
      </w:r>
      <w:r w:rsidR="00942C0C">
        <w:rPr>
          <w:rFonts w:ascii="Arial" w:eastAsia="Tahoma" w:hAnsi="Arial" w:cs="Arial"/>
          <w:color w:val="000000"/>
        </w:rPr>
        <w:t>ustawy z dnia 5 czerwca 1998 r.</w:t>
      </w:r>
      <w:r>
        <w:rPr>
          <w:rFonts w:ascii="Arial" w:eastAsia="Tahoma" w:hAnsi="Arial" w:cs="Arial"/>
          <w:color w:val="000000"/>
        </w:rPr>
        <w:t xml:space="preserve"> o samorządzie powiatowym (Dz.U. z 2019 r., poz. 511 t.j.) oraz  art. 10 ust. 1, 2 i 3 w związku z art. 6a ust. 2 ustawy z dnia 21 marca  1985 r. o drogach publicznych (Dz.U. z 2018 r., poz. 2068 t.j.) Zarząd Powiatu Pyrzyckiego uchwala, co następuje:</w:t>
      </w:r>
    </w:p>
    <w:p w:rsidR="00EA57BB" w:rsidRDefault="00EA57B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EA57BB" w:rsidRDefault="00EA57B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pozbawienie kategorii dróg powiatowych odcinka drogi </w:t>
      </w:r>
      <w:r w:rsidR="00942C0C">
        <w:rPr>
          <w:rFonts w:ascii="Arial" w:eastAsia="Tahoma" w:hAnsi="Arial" w:cs="Arial"/>
          <w:color w:val="000000"/>
          <w:shd w:val="clear" w:color="auto" w:fill="FFFFFF"/>
        </w:rPr>
        <w:t xml:space="preserve">nr 1423Z </w:t>
      </w:r>
      <w:proofErr w:type="spellStart"/>
      <w:r w:rsidR="00942C0C">
        <w:rPr>
          <w:rFonts w:ascii="Arial" w:eastAsia="Tahoma" w:hAnsi="Arial" w:cs="Arial"/>
          <w:color w:val="000000"/>
          <w:shd w:val="clear" w:color="auto" w:fill="FFFFFF"/>
        </w:rPr>
        <w:t>Boguszczyn</w:t>
      </w:r>
      <w:proofErr w:type="spellEnd"/>
      <w:r w:rsidR="00942C0C">
        <w:rPr>
          <w:rFonts w:ascii="Arial" w:eastAsia="Tahoma" w:hAnsi="Arial" w:cs="Arial"/>
          <w:color w:val="000000"/>
          <w:shd w:val="clear" w:color="auto" w:fill="FFFFFF"/>
        </w:rPr>
        <w:t>-Jelenin-Narost stanowiącego część działki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</w:t>
      </w:r>
      <w:r w:rsidR="00942C0C">
        <w:rPr>
          <w:rFonts w:ascii="Arial" w:eastAsia="Tahoma" w:hAnsi="Arial" w:cs="Arial"/>
          <w:color w:val="000000"/>
          <w:shd w:val="clear" w:color="auto" w:fill="FFFFFF"/>
        </w:rPr>
        <w:t>n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r 532, </w:t>
      </w:r>
      <w:r w:rsidR="00942C0C">
        <w:rPr>
          <w:rFonts w:ascii="Arial" w:eastAsia="Tahoma" w:hAnsi="Arial" w:cs="Arial"/>
          <w:color w:val="000000"/>
          <w:shd w:val="clear" w:color="auto" w:fill="FFFFFF"/>
        </w:rPr>
        <w:t xml:space="preserve">działki nr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533 oraz część </w:t>
      </w:r>
      <w:r w:rsidR="00942C0C">
        <w:rPr>
          <w:rFonts w:ascii="Arial" w:eastAsia="Tahoma" w:hAnsi="Arial" w:cs="Arial"/>
          <w:color w:val="000000"/>
          <w:shd w:val="clear" w:color="auto" w:fill="FFFFFF"/>
        </w:rPr>
        <w:t xml:space="preserve">działki nr </w:t>
      </w:r>
      <w:r>
        <w:rPr>
          <w:rFonts w:ascii="Arial" w:eastAsia="Tahoma" w:hAnsi="Arial" w:cs="Arial"/>
          <w:color w:val="000000"/>
          <w:shd w:val="clear" w:color="auto" w:fill="FFFFFF"/>
        </w:rPr>
        <w:t>476 obręb Jelenin, gmina Chojna, w celu wyłączenia z użytkowania.</w:t>
      </w:r>
    </w:p>
    <w:p w:rsidR="00EA57BB" w:rsidRDefault="00EA57BB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EA57BB" w:rsidRDefault="00EA57B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EA57BB" w:rsidRDefault="00EA57B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EA57BB" w:rsidRDefault="00EA57BB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A57BB" w:rsidRDefault="00DE4DF3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EA57BB" w:rsidRDefault="00EA57BB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A57BB" w:rsidRDefault="00EA57BB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A57BB" w:rsidRDefault="00EA57BB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942C0C" w:rsidRDefault="00942C0C" w:rsidP="00942C0C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942C0C" w:rsidRDefault="00942C0C" w:rsidP="00942C0C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942C0C" w:rsidRDefault="00942C0C" w:rsidP="00942C0C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942C0C" w:rsidRDefault="00942C0C" w:rsidP="00942C0C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  <w:t xml:space="preserve"> 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42C0C" w:rsidRDefault="00942C0C" w:rsidP="00942C0C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Ewa Gąsiorowska-Nawój 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42C0C" w:rsidRDefault="00942C0C" w:rsidP="00942C0C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Marek Kibała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42C0C" w:rsidRDefault="00942C0C" w:rsidP="00942C0C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Jan Jaworski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42C0C" w:rsidRDefault="00942C0C" w:rsidP="00942C0C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Marcin Łapeciński</w:t>
      </w:r>
      <w:r>
        <w:rPr>
          <w:rFonts w:ascii="Arial" w:eastAsia="Tahoma" w:hAnsi="Arial" w:cs="Arial"/>
          <w:color w:val="000000"/>
        </w:rPr>
        <w:tab/>
        <w:t xml:space="preserve"> 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EA57BB" w:rsidRDefault="00EA57BB" w:rsidP="00942C0C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sectPr w:rsidR="00EA57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53" w:rsidRDefault="001B2353">
      <w:r>
        <w:separator/>
      </w:r>
    </w:p>
  </w:endnote>
  <w:endnote w:type="continuationSeparator" w:id="0">
    <w:p w:rsidR="001B2353" w:rsidRDefault="001B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53" w:rsidRDefault="001B2353">
      <w:r>
        <w:rPr>
          <w:color w:val="000000"/>
        </w:rPr>
        <w:separator/>
      </w:r>
    </w:p>
  </w:footnote>
  <w:footnote w:type="continuationSeparator" w:id="0">
    <w:p w:rsidR="001B2353" w:rsidRDefault="001B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7BB"/>
    <w:rsid w:val="001B2353"/>
    <w:rsid w:val="00942C0C"/>
    <w:rsid w:val="009548CC"/>
    <w:rsid w:val="00DE4DF3"/>
    <w:rsid w:val="00E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2018-09-26T07:37:00Z</cp:lastPrinted>
  <dcterms:created xsi:type="dcterms:W3CDTF">2014-06-13T12:33:00Z</dcterms:created>
  <dcterms:modified xsi:type="dcterms:W3CDTF">2019-08-08T06:17:00Z</dcterms:modified>
</cp:coreProperties>
</file>