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0" w:rsidRPr="002C0E80" w:rsidRDefault="008E778A">
      <w:pPr>
        <w:pStyle w:val="Standard"/>
        <w:jc w:val="center"/>
        <w:rPr>
          <w:b/>
          <w:bCs/>
          <w:lang w:val="pl-PL"/>
        </w:rPr>
      </w:pPr>
      <w:r w:rsidRPr="002C0E80">
        <w:rPr>
          <w:b/>
          <w:bCs/>
          <w:lang w:val="pl-PL"/>
        </w:rPr>
        <w:t xml:space="preserve">Uchwała </w:t>
      </w:r>
      <w:r w:rsidR="002C0E80" w:rsidRPr="002C0E80">
        <w:rPr>
          <w:b/>
          <w:bCs/>
          <w:lang w:val="pl-PL"/>
        </w:rPr>
        <w:t>n</w:t>
      </w:r>
      <w:r w:rsidRPr="002C0E80">
        <w:rPr>
          <w:b/>
          <w:bCs/>
          <w:lang w:val="pl-PL"/>
        </w:rPr>
        <w:t>r</w:t>
      </w:r>
      <w:r w:rsidR="002C0E80">
        <w:rPr>
          <w:b/>
          <w:bCs/>
          <w:lang w:val="pl-PL"/>
        </w:rPr>
        <w:t xml:space="preserve"> 2</w:t>
      </w:r>
      <w:r w:rsidR="00716C15">
        <w:rPr>
          <w:b/>
          <w:bCs/>
          <w:lang w:val="pl-PL"/>
        </w:rPr>
        <w:t>8</w:t>
      </w:r>
      <w:r w:rsidR="002C0E80">
        <w:rPr>
          <w:b/>
          <w:bCs/>
          <w:lang w:val="pl-PL"/>
        </w:rPr>
        <w:t>/2018</w:t>
      </w:r>
    </w:p>
    <w:p w:rsidR="00CF19D0" w:rsidRPr="002C0E80" w:rsidRDefault="008E778A">
      <w:pPr>
        <w:pStyle w:val="Standard"/>
        <w:jc w:val="center"/>
        <w:rPr>
          <w:b/>
          <w:bCs/>
          <w:lang w:val="pl-PL"/>
        </w:rPr>
      </w:pPr>
      <w:r w:rsidRPr="002C0E80">
        <w:rPr>
          <w:b/>
          <w:bCs/>
          <w:lang w:val="pl-PL"/>
        </w:rPr>
        <w:t>Zarządu Powiatu Pyrzyckiego</w:t>
      </w:r>
    </w:p>
    <w:p w:rsidR="00CF19D0" w:rsidRDefault="008E778A">
      <w:pPr>
        <w:pStyle w:val="Standard"/>
        <w:jc w:val="center"/>
        <w:rPr>
          <w:b/>
          <w:bCs/>
          <w:lang w:val="pl-PL"/>
        </w:rPr>
      </w:pPr>
      <w:r w:rsidRPr="002C0E80">
        <w:rPr>
          <w:b/>
          <w:bCs/>
          <w:lang w:val="pl-PL"/>
        </w:rPr>
        <w:t xml:space="preserve">z dnia </w:t>
      </w:r>
      <w:r w:rsidR="00562F25">
        <w:rPr>
          <w:b/>
          <w:bCs/>
          <w:lang w:val="pl-PL"/>
        </w:rPr>
        <w:t>25</w:t>
      </w:r>
      <w:bookmarkStart w:id="0" w:name="_GoBack"/>
      <w:bookmarkEnd w:id="0"/>
      <w:r w:rsidR="002C0E80">
        <w:rPr>
          <w:b/>
          <w:bCs/>
          <w:lang w:val="pl-PL"/>
        </w:rPr>
        <w:t xml:space="preserve"> kwietnia 2018 r.</w:t>
      </w:r>
    </w:p>
    <w:p w:rsidR="002C0E80" w:rsidRPr="002C0E80" w:rsidRDefault="002C0E80">
      <w:pPr>
        <w:pStyle w:val="Standard"/>
        <w:jc w:val="center"/>
        <w:rPr>
          <w:b/>
          <w:bCs/>
          <w:lang w:val="pl-PL"/>
        </w:rPr>
      </w:pPr>
    </w:p>
    <w:p w:rsidR="00CF19D0" w:rsidRPr="002C0E80" w:rsidRDefault="008E778A">
      <w:pPr>
        <w:pStyle w:val="Standard"/>
        <w:jc w:val="center"/>
        <w:rPr>
          <w:b/>
          <w:bCs/>
          <w:lang w:val="pl-PL"/>
        </w:rPr>
      </w:pPr>
      <w:r w:rsidRPr="002C0E80">
        <w:rPr>
          <w:b/>
          <w:bCs/>
          <w:lang w:val="pl-PL"/>
        </w:rPr>
        <w:t xml:space="preserve">w sprawie powołania przedstawicieli Zarządu Powiatu Pyrzyckiego </w:t>
      </w:r>
      <w:r w:rsidRPr="002C0E80">
        <w:rPr>
          <w:b/>
          <w:bCs/>
          <w:lang w:val="pl-PL"/>
        </w:rPr>
        <w:br/>
        <w:t xml:space="preserve">do komisji dokonującej inwentaryzacji mienia Skarbu Państwa </w:t>
      </w:r>
      <w:r w:rsidRPr="002C0E80">
        <w:rPr>
          <w:b/>
          <w:bCs/>
          <w:lang w:val="pl-PL"/>
        </w:rPr>
        <w:br/>
        <w:t>przejmowanego z mocy prawa przez Powiat Pyrzycki</w:t>
      </w:r>
    </w:p>
    <w:p w:rsidR="00CF19D0" w:rsidRPr="002C0E80" w:rsidRDefault="00CF19D0">
      <w:pPr>
        <w:pStyle w:val="Standard"/>
        <w:jc w:val="center"/>
        <w:rPr>
          <w:lang w:val="pl-PL"/>
        </w:rPr>
      </w:pPr>
    </w:p>
    <w:p w:rsidR="00CF19D0" w:rsidRPr="002C0E80" w:rsidRDefault="00CF19D0">
      <w:pPr>
        <w:pStyle w:val="Standard"/>
        <w:jc w:val="both"/>
        <w:rPr>
          <w:lang w:val="pl-PL"/>
        </w:rPr>
      </w:pPr>
    </w:p>
    <w:p w:rsidR="00CF19D0" w:rsidRPr="002C0E80" w:rsidRDefault="008E778A">
      <w:pPr>
        <w:pStyle w:val="Standard"/>
        <w:jc w:val="both"/>
        <w:rPr>
          <w:lang w:val="pl-PL"/>
        </w:rPr>
      </w:pPr>
      <w:r w:rsidRPr="002C0E80">
        <w:rPr>
          <w:lang w:val="pl-PL"/>
        </w:rPr>
        <w:tab/>
        <w:t>Na podstawie art. 32 ust.</w:t>
      </w:r>
      <w:r w:rsidR="002C0E80">
        <w:rPr>
          <w:lang w:val="pl-PL"/>
        </w:rPr>
        <w:t xml:space="preserve"> </w:t>
      </w:r>
      <w:r w:rsidRPr="002C0E80">
        <w:rPr>
          <w:lang w:val="pl-PL"/>
        </w:rPr>
        <w:t xml:space="preserve">1 i 2 pkt 3 ustawy z dnia 5 czerwca 1998 roku </w:t>
      </w:r>
      <w:r w:rsidRPr="002C0E80">
        <w:rPr>
          <w:i/>
          <w:iCs/>
          <w:lang w:val="pl-PL"/>
        </w:rPr>
        <w:t>o samorządzie powiatowym</w:t>
      </w:r>
      <w:r w:rsidRPr="002C0E80">
        <w:rPr>
          <w:lang w:val="pl-PL"/>
        </w:rPr>
        <w:t xml:space="preserve"> (tekst jednolity: Dz. U. z 2017 r., poz. 1868) w związku z art.</w:t>
      </w:r>
      <w:r w:rsidR="002C0E80">
        <w:rPr>
          <w:lang w:val="pl-PL"/>
        </w:rPr>
        <w:t xml:space="preserve"> 60 i </w:t>
      </w:r>
      <w:r w:rsidRPr="002C0E80">
        <w:rPr>
          <w:lang w:val="pl-PL"/>
        </w:rPr>
        <w:t xml:space="preserve">64 ustawy </w:t>
      </w:r>
      <w:r w:rsidR="002C0E80">
        <w:rPr>
          <w:lang w:val="pl-PL"/>
        </w:rPr>
        <w:br/>
      </w:r>
      <w:r w:rsidRPr="002C0E80">
        <w:rPr>
          <w:lang w:val="pl-PL"/>
        </w:rPr>
        <w:t xml:space="preserve">z dnia 13 października 1998 roku </w:t>
      </w:r>
      <w:r w:rsidRPr="002C0E80">
        <w:rPr>
          <w:i/>
          <w:iCs/>
          <w:lang w:val="pl-PL"/>
        </w:rPr>
        <w:t xml:space="preserve">przepisy wprowadzające ustawy reformujące administrację publiczną </w:t>
      </w:r>
      <w:r w:rsidRPr="002C0E80">
        <w:rPr>
          <w:lang w:val="pl-PL"/>
        </w:rPr>
        <w:t>(Dz. U. Nr 133, poz. 872 ze zmianami) oraz  § 5 ust.</w:t>
      </w:r>
      <w:r w:rsidR="002C0E80">
        <w:rPr>
          <w:lang w:val="pl-PL"/>
        </w:rPr>
        <w:t xml:space="preserve"> </w:t>
      </w:r>
      <w:r w:rsidRPr="002C0E80">
        <w:rPr>
          <w:lang w:val="pl-PL"/>
        </w:rPr>
        <w:t xml:space="preserve">1 rozporządzenia Rady Ministrów z dnia 2 lutego 1999 roku </w:t>
      </w:r>
      <w:r w:rsidRPr="002C0E80">
        <w:rPr>
          <w:i/>
          <w:iCs/>
          <w:lang w:val="pl-PL"/>
        </w:rPr>
        <w:t xml:space="preserve">w sprawie trybu  przekazywania mienia przez Skarb Państwa powiatom i miastom na prawach powiatu oraz określenia kategorii mienia wyłączonego z przekazywania </w:t>
      </w:r>
      <w:r w:rsidRPr="002C0E80">
        <w:rPr>
          <w:lang w:val="pl-PL"/>
        </w:rPr>
        <w:t>(Dz.U</w:t>
      </w:r>
      <w:r w:rsidR="002C0E80" w:rsidRPr="002C0E80">
        <w:rPr>
          <w:lang w:val="pl-PL"/>
        </w:rPr>
        <w:t>.</w:t>
      </w:r>
      <w:r w:rsidRPr="002C0E80">
        <w:rPr>
          <w:lang w:val="pl-PL"/>
        </w:rPr>
        <w:t xml:space="preserve"> Nr 13, poz.114) Zarząd Powiatu Pyrzyckiego uchwala, co następuje:</w:t>
      </w:r>
    </w:p>
    <w:p w:rsidR="00CF19D0" w:rsidRPr="002C0E80" w:rsidRDefault="00CF19D0">
      <w:pPr>
        <w:pStyle w:val="Standard"/>
        <w:jc w:val="both"/>
        <w:rPr>
          <w:lang w:val="pl-PL"/>
        </w:rPr>
      </w:pPr>
    </w:p>
    <w:p w:rsidR="00CF19D0" w:rsidRPr="002C0E80" w:rsidRDefault="008E778A">
      <w:pPr>
        <w:pStyle w:val="Standard"/>
        <w:jc w:val="center"/>
        <w:rPr>
          <w:lang w:val="pl-PL"/>
        </w:rPr>
      </w:pPr>
      <w:r w:rsidRPr="002C0E80">
        <w:rPr>
          <w:lang w:val="pl-PL"/>
        </w:rPr>
        <w:t>§ 1</w:t>
      </w:r>
      <w:r w:rsidR="002C0E80" w:rsidRPr="002C0E80">
        <w:rPr>
          <w:lang w:val="pl-PL"/>
        </w:rPr>
        <w:t>.</w:t>
      </w:r>
    </w:p>
    <w:p w:rsidR="00CF19D0" w:rsidRPr="002C0E80" w:rsidRDefault="008E778A">
      <w:pPr>
        <w:pStyle w:val="Standard"/>
        <w:jc w:val="both"/>
        <w:rPr>
          <w:lang w:val="pl-PL"/>
        </w:rPr>
      </w:pPr>
      <w:r w:rsidRPr="002C0E80">
        <w:rPr>
          <w:lang w:val="pl-PL"/>
        </w:rPr>
        <w:t>Powołuje do składu osobowego komisji przeprowadzającej inwentaryzację mienia Skarbu Państwa przekazywanego na rzecz Powiatu Pyrzyckiego następujące osoby:</w:t>
      </w:r>
    </w:p>
    <w:p w:rsidR="00CF19D0" w:rsidRPr="002C0E80" w:rsidRDefault="008E778A" w:rsidP="002C0E80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2C0E80">
        <w:rPr>
          <w:lang w:val="pl-PL"/>
        </w:rPr>
        <w:t>Bartłomiej Królikowski,</w:t>
      </w:r>
    </w:p>
    <w:p w:rsidR="00CF19D0" w:rsidRPr="002C0E80" w:rsidRDefault="002C0E80" w:rsidP="002C0E80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Ewa Gąsiorowska-</w:t>
      </w:r>
      <w:r w:rsidR="008E778A" w:rsidRPr="002C0E80">
        <w:rPr>
          <w:lang w:val="pl-PL"/>
        </w:rPr>
        <w:t>Nawój.</w:t>
      </w:r>
    </w:p>
    <w:p w:rsidR="00CF19D0" w:rsidRPr="002C0E80" w:rsidRDefault="00CF19D0">
      <w:pPr>
        <w:pStyle w:val="Standard"/>
        <w:jc w:val="both"/>
        <w:rPr>
          <w:lang w:val="pl-PL"/>
        </w:rPr>
      </w:pPr>
    </w:p>
    <w:p w:rsidR="00CF19D0" w:rsidRPr="002C0E80" w:rsidRDefault="008E778A">
      <w:pPr>
        <w:pStyle w:val="Standard"/>
        <w:jc w:val="center"/>
        <w:rPr>
          <w:lang w:val="pl-PL"/>
        </w:rPr>
      </w:pPr>
      <w:r w:rsidRPr="002C0E80">
        <w:rPr>
          <w:lang w:val="pl-PL"/>
        </w:rPr>
        <w:t>§ 2</w:t>
      </w:r>
      <w:r w:rsidR="002C0E80" w:rsidRPr="002C0E80">
        <w:rPr>
          <w:lang w:val="pl-PL"/>
        </w:rPr>
        <w:t>.</w:t>
      </w:r>
    </w:p>
    <w:p w:rsidR="00CF19D0" w:rsidRPr="002C0E80" w:rsidRDefault="008E778A">
      <w:pPr>
        <w:pStyle w:val="Standard"/>
        <w:jc w:val="both"/>
        <w:rPr>
          <w:lang w:val="pl-PL"/>
        </w:rPr>
      </w:pPr>
      <w:r w:rsidRPr="002C0E80">
        <w:rPr>
          <w:lang w:val="pl-PL"/>
        </w:rPr>
        <w:t xml:space="preserve">Traci moc uchwała Nr 70/2016 Zarządu Powiatu Pyrzyckiego z dnia 20 września 2016 roku </w:t>
      </w:r>
      <w:r w:rsidR="002C0E80">
        <w:rPr>
          <w:lang w:val="pl-PL"/>
        </w:rPr>
        <w:br/>
      </w:r>
      <w:r w:rsidRPr="002C0E80">
        <w:rPr>
          <w:lang w:val="pl-PL"/>
        </w:rPr>
        <w:t>w sprawie powołania przedstawicieli Zarządu Powiatu Pyrzyckiego do komisji dokonującej inwentaryzacji mienia Skarbu Państwa przejmowanego z mocy prawa przez Powiat Pyrzycki</w:t>
      </w:r>
      <w:r w:rsidR="002C0E80">
        <w:rPr>
          <w:lang w:val="pl-PL"/>
        </w:rPr>
        <w:t>.</w:t>
      </w:r>
    </w:p>
    <w:p w:rsidR="00CF19D0" w:rsidRPr="002C0E80" w:rsidRDefault="00CF19D0">
      <w:pPr>
        <w:pStyle w:val="Standard"/>
        <w:jc w:val="center"/>
        <w:rPr>
          <w:lang w:val="pl-PL"/>
        </w:rPr>
      </w:pPr>
    </w:p>
    <w:p w:rsidR="00CF19D0" w:rsidRPr="002C0E80" w:rsidRDefault="008E778A">
      <w:pPr>
        <w:pStyle w:val="Standard"/>
        <w:jc w:val="center"/>
        <w:rPr>
          <w:lang w:val="pl-PL"/>
        </w:rPr>
      </w:pPr>
      <w:r w:rsidRPr="002C0E80">
        <w:rPr>
          <w:lang w:val="pl-PL"/>
        </w:rPr>
        <w:t>§ 3</w:t>
      </w:r>
      <w:r w:rsidR="002C0E80" w:rsidRPr="002C0E80">
        <w:rPr>
          <w:lang w:val="pl-PL"/>
        </w:rPr>
        <w:t>.</w:t>
      </w:r>
    </w:p>
    <w:p w:rsidR="00CF19D0" w:rsidRPr="002C0E80" w:rsidRDefault="00CF19D0">
      <w:pPr>
        <w:pStyle w:val="Standard"/>
        <w:jc w:val="both"/>
        <w:rPr>
          <w:lang w:val="pl-PL"/>
        </w:rPr>
      </w:pPr>
    </w:p>
    <w:p w:rsidR="00CF19D0" w:rsidRPr="002C0E80" w:rsidRDefault="008E778A">
      <w:pPr>
        <w:pStyle w:val="Standard"/>
        <w:jc w:val="both"/>
        <w:rPr>
          <w:lang w:val="pl-PL"/>
        </w:rPr>
      </w:pPr>
      <w:r w:rsidRPr="002C0E80">
        <w:rPr>
          <w:lang w:val="pl-PL"/>
        </w:rPr>
        <w:t>Wykonanie uchwały powierza się Staroście Pyrzyckiemu.</w:t>
      </w:r>
    </w:p>
    <w:p w:rsidR="00CF19D0" w:rsidRPr="002C0E80" w:rsidRDefault="00CF19D0">
      <w:pPr>
        <w:pStyle w:val="Standard"/>
        <w:jc w:val="both"/>
        <w:rPr>
          <w:lang w:val="pl-PL"/>
        </w:rPr>
      </w:pPr>
    </w:p>
    <w:p w:rsidR="00CF19D0" w:rsidRPr="002C0E80" w:rsidRDefault="008E778A">
      <w:pPr>
        <w:pStyle w:val="Standard"/>
        <w:jc w:val="center"/>
        <w:rPr>
          <w:lang w:val="pl-PL"/>
        </w:rPr>
      </w:pPr>
      <w:r w:rsidRPr="002C0E80">
        <w:rPr>
          <w:lang w:val="pl-PL"/>
        </w:rPr>
        <w:t>§ 4</w:t>
      </w:r>
      <w:r w:rsidR="002C0E80" w:rsidRPr="002C0E80">
        <w:rPr>
          <w:lang w:val="pl-PL"/>
        </w:rPr>
        <w:t>.</w:t>
      </w:r>
    </w:p>
    <w:p w:rsidR="00CF19D0" w:rsidRPr="002C0E80" w:rsidRDefault="00CF19D0">
      <w:pPr>
        <w:pStyle w:val="Standard"/>
        <w:jc w:val="both"/>
        <w:rPr>
          <w:lang w:val="pl-PL"/>
        </w:rPr>
      </w:pPr>
    </w:p>
    <w:p w:rsidR="00CF19D0" w:rsidRPr="002C0E80" w:rsidRDefault="008E778A">
      <w:pPr>
        <w:pStyle w:val="Standard"/>
        <w:jc w:val="both"/>
        <w:rPr>
          <w:lang w:val="pl-PL"/>
        </w:rPr>
      </w:pPr>
      <w:r w:rsidRPr="002C0E80">
        <w:rPr>
          <w:lang w:val="pl-PL"/>
        </w:rPr>
        <w:t>Uchwała wchodzi w życie z dniem podjęcia.</w:t>
      </w:r>
    </w:p>
    <w:p w:rsidR="00CF19D0" w:rsidRPr="002C0E80" w:rsidRDefault="00CF19D0">
      <w:pPr>
        <w:pStyle w:val="Standard"/>
        <w:jc w:val="both"/>
        <w:rPr>
          <w:lang w:val="pl-PL"/>
        </w:rPr>
      </w:pPr>
    </w:p>
    <w:p w:rsidR="002C0E80" w:rsidRPr="002C0E80" w:rsidRDefault="008E778A" w:rsidP="002C0E80">
      <w:pPr>
        <w:ind w:left="1416" w:firstLine="708"/>
        <w:jc w:val="center"/>
        <w:rPr>
          <w:rFonts w:cs="Times New Roman"/>
          <w:lang w:val="pl-PL"/>
        </w:rPr>
      </w:pPr>
      <w:r w:rsidRPr="002C0E80">
        <w:rPr>
          <w:lang w:val="pl-PL"/>
        </w:rPr>
        <w:tab/>
      </w:r>
      <w:r w:rsidRPr="002C0E80">
        <w:rPr>
          <w:lang w:val="pl-PL"/>
        </w:rPr>
        <w:tab/>
      </w:r>
      <w:r w:rsidRPr="002C0E80">
        <w:rPr>
          <w:lang w:val="pl-PL"/>
        </w:rPr>
        <w:tab/>
      </w:r>
      <w:r w:rsidR="002C0E80" w:rsidRPr="002C0E80">
        <w:rPr>
          <w:rFonts w:cs="Times New Roman"/>
          <w:lang w:val="pl-PL"/>
        </w:rPr>
        <w:t>Zarząd Powiatu Pyrzyckiego</w:t>
      </w:r>
    </w:p>
    <w:p w:rsidR="002C0E80" w:rsidRPr="002C0E80" w:rsidRDefault="002C0E80" w:rsidP="002C0E80">
      <w:pPr>
        <w:jc w:val="right"/>
        <w:rPr>
          <w:rFonts w:cs="Times New Roman"/>
          <w:lang w:val="pl-PL"/>
        </w:rPr>
      </w:pPr>
    </w:p>
    <w:p w:rsidR="002C0E80" w:rsidRPr="002C0E80" w:rsidRDefault="002C0E80" w:rsidP="002C0E80">
      <w:pPr>
        <w:spacing w:line="480" w:lineRule="auto"/>
        <w:ind w:left="2832" w:firstLine="708"/>
        <w:rPr>
          <w:rFonts w:cs="Times New Roman"/>
          <w:lang w:val="pl-PL"/>
        </w:rPr>
      </w:pPr>
      <w:r w:rsidRPr="002C0E80">
        <w:rPr>
          <w:rFonts w:cs="Times New Roman"/>
          <w:lang w:val="pl-PL"/>
        </w:rPr>
        <w:t>Stanisław Stępień</w:t>
      </w:r>
      <w:r w:rsidRPr="002C0E80">
        <w:rPr>
          <w:rFonts w:cs="Times New Roman"/>
          <w:lang w:val="pl-PL"/>
        </w:rPr>
        <w:tab/>
      </w:r>
      <w:r w:rsidRPr="002C0E80">
        <w:rPr>
          <w:rFonts w:cs="Times New Roman"/>
          <w:lang w:val="pl-PL"/>
        </w:rPr>
        <w:tab/>
        <w:t>....................................</w:t>
      </w:r>
    </w:p>
    <w:p w:rsidR="002C0E80" w:rsidRPr="002C0E80" w:rsidRDefault="002C0E80" w:rsidP="002C0E80">
      <w:pPr>
        <w:spacing w:line="480" w:lineRule="auto"/>
        <w:rPr>
          <w:rFonts w:cs="Times New Roman"/>
          <w:lang w:val="pl-PL"/>
        </w:rPr>
      </w:pPr>
      <w:r w:rsidRPr="002C0E80">
        <w:rPr>
          <w:rFonts w:cs="Times New Roman"/>
          <w:lang w:val="pl-PL"/>
        </w:rPr>
        <w:t xml:space="preserve"> </w:t>
      </w:r>
      <w:r w:rsidRPr="002C0E80">
        <w:rPr>
          <w:rFonts w:cs="Times New Roman"/>
          <w:lang w:val="pl-PL"/>
        </w:rPr>
        <w:tab/>
      </w:r>
      <w:r w:rsidRPr="002C0E80">
        <w:rPr>
          <w:rFonts w:cs="Times New Roman"/>
          <w:lang w:val="pl-PL"/>
        </w:rPr>
        <w:tab/>
        <w:t xml:space="preserve">            </w:t>
      </w:r>
      <w:r w:rsidRPr="002C0E80">
        <w:rPr>
          <w:rFonts w:cs="Times New Roman"/>
          <w:lang w:val="pl-PL"/>
        </w:rPr>
        <w:tab/>
      </w:r>
      <w:r w:rsidRPr="002C0E80">
        <w:rPr>
          <w:rFonts w:cs="Times New Roman"/>
          <w:lang w:val="pl-PL"/>
        </w:rPr>
        <w:tab/>
        <w:t xml:space="preserve">Bartłomiej Królikowski    </w:t>
      </w:r>
      <w:r w:rsidRPr="002C0E80">
        <w:rPr>
          <w:rFonts w:cs="Times New Roman"/>
          <w:lang w:val="pl-PL"/>
        </w:rPr>
        <w:tab/>
        <w:t>....................................</w:t>
      </w:r>
    </w:p>
    <w:p w:rsidR="002C0E80" w:rsidRPr="002C0E80" w:rsidRDefault="002C0E80" w:rsidP="002C0E80">
      <w:pPr>
        <w:spacing w:line="480" w:lineRule="auto"/>
        <w:ind w:left="720"/>
        <w:rPr>
          <w:rFonts w:cs="Times New Roman"/>
          <w:lang w:val="pl-PL"/>
        </w:rPr>
      </w:pPr>
      <w:r w:rsidRPr="002C0E80">
        <w:rPr>
          <w:rFonts w:cs="Times New Roman"/>
          <w:lang w:val="pl-PL"/>
        </w:rPr>
        <w:t xml:space="preserve">          </w:t>
      </w:r>
      <w:r w:rsidRPr="002C0E80">
        <w:rPr>
          <w:rFonts w:cs="Times New Roman"/>
          <w:lang w:val="pl-PL"/>
        </w:rPr>
        <w:tab/>
        <w:t xml:space="preserve">             </w:t>
      </w:r>
      <w:r w:rsidRPr="002C0E80">
        <w:rPr>
          <w:rFonts w:cs="Times New Roman"/>
          <w:lang w:val="pl-PL"/>
        </w:rPr>
        <w:tab/>
      </w:r>
      <w:r w:rsidRPr="002C0E80">
        <w:rPr>
          <w:rFonts w:cs="Times New Roman"/>
          <w:lang w:val="pl-PL"/>
        </w:rPr>
        <w:tab/>
        <w:t xml:space="preserve">Ewa Gąsiorowska-Nawój    </w:t>
      </w:r>
      <w:r w:rsidRPr="002C0E80">
        <w:rPr>
          <w:rFonts w:cs="Times New Roman"/>
          <w:lang w:val="pl-PL"/>
        </w:rPr>
        <w:tab/>
        <w:t>....................................</w:t>
      </w:r>
    </w:p>
    <w:p w:rsidR="002C0E80" w:rsidRPr="002C0E80" w:rsidRDefault="002C0E80" w:rsidP="002C0E80">
      <w:pPr>
        <w:spacing w:line="480" w:lineRule="auto"/>
        <w:ind w:left="2844" w:firstLine="696"/>
        <w:rPr>
          <w:rFonts w:cs="Times New Roman"/>
          <w:lang w:val="pl-PL"/>
        </w:rPr>
      </w:pPr>
      <w:r w:rsidRPr="002C0E80">
        <w:rPr>
          <w:rFonts w:cs="Times New Roman"/>
          <w:lang w:val="pl-PL"/>
        </w:rPr>
        <w:t xml:space="preserve">Jarosław </w:t>
      </w:r>
      <w:proofErr w:type="spellStart"/>
      <w:r w:rsidRPr="002C0E80">
        <w:rPr>
          <w:rFonts w:cs="Times New Roman"/>
          <w:lang w:val="pl-PL"/>
        </w:rPr>
        <w:t>Ileczko</w:t>
      </w:r>
      <w:proofErr w:type="spellEnd"/>
      <w:r w:rsidRPr="002C0E80">
        <w:rPr>
          <w:rFonts w:cs="Times New Roman"/>
          <w:lang w:val="pl-PL"/>
        </w:rPr>
        <w:tab/>
        <w:t xml:space="preserve">    </w:t>
      </w:r>
      <w:r w:rsidRPr="002C0E80">
        <w:rPr>
          <w:rFonts w:cs="Times New Roman"/>
          <w:lang w:val="pl-PL"/>
        </w:rPr>
        <w:tab/>
        <w:t>....................................</w:t>
      </w:r>
    </w:p>
    <w:p w:rsidR="002C0E80" w:rsidRPr="002C0E80" w:rsidRDefault="002C0E80" w:rsidP="002C0E80">
      <w:pPr>
        <w:spacing w:line="480" w:lineRule="auto"/>
        <w:ind w:left="2844" w:firstLine="696"/>
        <w:rPr>
          <w:rFonts w:cs="Times New Roman"/>
          <w:lang w:val="pl-PL"/>
        </w:rPr>
      </w:pPr>
      <w:r w:rsidRPr="002C0E80">
        <w:rPr>
          <w:rFonts w:cs="Times New Roman"/>
          <w:lang w:val="pl-PL"/>
        </w:rPr>
        <w:t>Wiktor Tołoczko</w:t>
      </w:r>
      <w:r w:rsidRPr="002C0E80">
        <w:rPr>
          <w:rFonts w:cs="Times New Roman"/>
          <w:lang w:val="pl-PL"/>
        </w:rPr>
        <w:tab/>
        <w:t xml:space="preserve">    </w:t>
      </w:r>
      <w:r w:rsidRPr="002C0E80">
        <w:rPr>
          <w:rFonts w:cs="Times New Roman"/>
          <w:lang w:val="pl-PL"/>
        </w:rPr>
        <w:tab/>
        <w:t>....................................</w:t>
      </w:r>
    </w:p>
    <w:p w:rsidR="00CF19D0" w:rsidRPr="002C0E80" w:rsidRDefault="008E778A" w:rsidP="002C0E80">
      <w:pPr>
        <w:pStyle w:val="Standard"/>
        <w:rPr>
          <w:lang w:val="pl-PL"/>
        </w:rPr>
      </w:pPr>
      <w:r w:rsidRPr="002C0E80">
        <w:rPr>
          <w:lang w:val="pl-PL"/>
        </w:rPr>
        <w:tab/>
      </w:r>
      <w:r w:rsidRPr="002C0E80">
        <w:rPr>
          <w:lang w:val="pl-PL"/>
        </w:rPr>
        <w:tab/>
      </w:r>
      <w:r w:rsidRPr="002C0E80">
        <w:rPr>
          <w:lang w:val="pl-PL"/>
        </w:rPr>
        <w:tab/>
      </w:r>
      <w:r w:rsidRPr="002C0E80">
        <w:rPr>
          <w:lang w:val="pl-PL"/>
        </w:rPr>
        <w:tab/>
        <w:t xml:space="preserve">                 </w:t>
      </w:r>
    </w:p>
    <w:sectPr w:rsidR="00CF19D0" w:rsidRPr="002C0E80"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11" w:rsidRDefault="00CA3611">
      <w:r>
        <w:separator/>
      </w:r>
    </w:p>
  </w:endnote>
  <w:endnote w:type="continuationSeparator" w:id="0">
    <w:p w:rsidR="00CA3611" w:rsidRDefault="00CA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11" w:rsidRDefault="00CA3611">
      <w:r>
        <w:separator/>
      </w:r>
    </w:p>
  </w:footnote>
  <w:footnote w:type="continuationSeparator" w:id="0">
    <w:p w:rsidR="00CA3611" w:rsidRDefault="00CA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40F"/>
    <w:multiLevelType w:val="hybridMultilevel"/>
    <w:tmpl w:val="7540B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F49DD"/>
    <w:multiLevelType w:val="hybridMultilevel"/>
    <w:tmpl w:val="4A7CD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19D0"/>
    <w:rsid w:val="002C0E80"/>
    <w:rsid w:val="00562F25"/>
    <w:rsid w:val="005B6EE7"/>
    <w:rsid w:val="00716C15"/>
    <w:rsid w:val="008E778A"/>
    <w:rsid w:val="00CA3611"/>
    <w:rsid w:val="00C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5</cp:revision>
  <cp:lastPrinted>2018-04-20T07:47:00Z</cp:lastPrinted>
  <dcterms:created xsi:type="dcterms:W3CDTF">2015-01-21T09:46:00Z</dcterms:created>
  <dcterms:modified xsi:type="dcterms:W3CDTF">2018-04-20T07:48:00Z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