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83" w:rsidRDefault="00B63CE1">
      <w:pPr>
        <w:pStyle w:val="Standard"/>
        <w:jc w:val="center"/>
      </w:pPr>
      <w:r>
        <w:rPr>
          <w:rFonts w:ascii="Arial" w:eastAsia="Tahoma" w:hAnsi="Arial" w:cs="Arial"/>
          <w:b/>
          <w:bCs/>
          <w:color w:val="000000"/>
        </w:rPr>
        <w:t xml:space="preserve">Uchwała  </w:t>
      </w:r>
      <w:r w:rsidRPr="00ED6249">
        <w:rPr>
          <w:rFonts w:ascii="Arial" w:eastAsia="Tahoma" w:hAnsi="Arial" w:cs="Arial"/>
          <w:b/>
          <w:bCs/>
        </w:rPr>
        <w:t>nr 5</w:t>
      </w:r>
      <w:r w:rsidR="00A57256">
        <w:rPr>
          <w:rFonts w:ascii="Arial" w:eastAsia="Tahoma" w:hAnsi="Arial" w:cs="Arial"/>
          <w:b/>
          <w:bCs/>
        </w:rPr>
        <w:t>6/</w:t>
      </w:r>
      <w:r>
        <w:rPr>
          <w:rFonts w:ascii="Arial" w:eastAsia="Tahoma" w:hAnsi="Arial" w:cs="Arial"/>
          <w:b/>
          <w:bCs/>
          <w:color w:val="000000"/>
        </w:rPr>
        <w:t>2023</w:t>
      </w:r>
    </w:p>
    <w:p w:rsidR="000F4083" w:rsidRDefault="00B63CE1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0F4083" w:rsidRDefault="00B63CE1">
      <w:pPr>
        <w:pStyle w:val="Standard"/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 dnia 16 czerwca 2023 r.</w:t>
      </w:r>
    </w:p>
    <w:p w:rsidR="000F4083" w:rsidRDefault="000F408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F4083" w:rsidRDefault="000F408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A57256" w:rsidRDefault="00B63CE1" w:rsidP="00A57256">
      <w:pPr>
        <w:pStyle w:val="Standard"/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>w sprawie wyrażenia opinii</w:t>
      </w:r>
      <w:r>
        <w:rPr>
          <w:rFonts w:ascii="Arial" w:eastAsia="Tahoma" w:hAnsi="Arial" w:cs="Arial"/>
          <w:b/>
          <w:bCs/>
          <w:color w:val="000000"/>
          <w:shd w:val="clear" w:color="auto" w:fill="FFFFFF"/>
        </w:rPr>
        <w:t xml:space="preserve"> o </w:t>
      </w:r>
      <w:r w:rsidR="00A57256">
        <w:rPr>
          <w:rFonts w:ascii="Arial" w:eastAsia="Tahoma" w:hAnsi="Arial" w:cs="Arial"/>
          <w:b/>
          <w:bCs/>
          <w:color w:val="000000"/>
          <w:shd w:val="clear" w:color="auto" w:fill="FFFFFF"/>
        </w:rPr>
        <w:t>zaliczeniu drogi do kategorii dróg gminnych</w:t>
      </w:r>
    </w:p>
    <w:p w:rsidR="000F4083" w:rsidRDefault="000F4083" w:rsidP="00A57256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F4083" w:rsidRDefault="000F408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F4083" w:rsidRDefault="000F408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F4083" w:rsidRDefault="00B63CE1">
      <w:pPr>
        <w:pStyle w:val="Standard"/>
        <w:spacing w:line="100" w:lineRule="atLeast"/>
        <w:ind w:firstLine="709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Na podstawie art. 32 ust. 1 ustawy z dnia 5 czerwca 1998 r. o samorządzie powiatowym (Dz.U. z 2022 r., poz. 1526 ze zmianami) oraz art. 10 ust. 1, 2 i 3 </w:t>
      </w:r>
      <w:r>
        <w:rPr>
          <w:rFonts w:ascii="Arial" w:eastAsia="Tahoma" w:hAnsi="Arial" w:cs="Arial"/>
          <w:color w:val="000000"/>
        </w:rPr>
        <w:br/>
        <w:t xml:space="preserve">w związku z art. 6a ust. 2 ustawy z dnia 21 marca 1985 r. o drogach publicznych (Dz.U. z 2023 r., poz. 645 ze zmianami) Zarząd Powiatu Pyrzyckiego uchwala, </w:t>
      </w:r>
      <w:r>
        <w:rPr>
          <w:rFonts w:ascii="Arial" w:eastAsia="Tahoma" w:hAnsi="Arial" w:cs="Arial"/>
          <w:color w:val="000000"/>
        </w:rPr>
        <w:br/>
        <w:t>co następuje:</w:t>
      </w:r>
    </w:p>
    <w:p w:rsidR="000F4083" w:rsidRDefault="000F408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F4083" w:rsidRDefault="000F408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F4083" w:rsidRDefault="000F408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F4083" w:rsidRDefault="00B63CE1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0F4083" w:rsidRDefault="000F408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A57256" w:rsidRDefault="00B63CE1" w:rsidP="00A57256">
      <w:pPr>
        <w:pStyle w:val="Standard"/>
        <w:spacing w:line="10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A57256">
        <w:rPr>
          <w:rFonts w:ascii="Arial" w:eastAsia="Tahoma" w:hAnsi="Arial" w:cs="Arial"/>
          <w:color w:val="000000"/>
        </w:rPr>
        <w:t xml:space="preserve">Opiniuje się pozytywnie </w:t>
      </w:r>
      <w:r w:rsidR="00A57256">
        <w:rPr>
          <w:rFonts w:ascii="Arial" w:eastAsia="Tahoma" w:hAnsi="Arial" w:cs="Arial"/>
          <w:color w:val="000000"/>
          <w:shd w:val="clear" w:color="auto" w:fill="FFFFFF"/>
        </w:rPr>
        <w:t>zaliczenie do kategorii dróg gminnych drogi oznaczone w ewidencji gruntów jako działki nr 315 oraz nr 317</w:t>
      </w:r>
      <w:r w:rsidR="00A57256">
        <w:rPr>
          <w:rFonts w:ascii="Arial" w:eastAsia="Tahoma" w:hAnsi="Arial" w:cs="Arial"/>
          <w:color w:val="000000"/>
          <w:shd w:val="clear" w:color="auto" w:fill="FFFFFF"/>
        </w:rPr>
        <w:t>,</w:t>
      </w:r>
      <w:r w:rsidR="00A57256">
        <w:rPr>
          <w:rFonts w:ascii="Arial" w:eastAsia="Tahoma" w:hAnsi="Arial" w:cs="Arial"/>
          <w:color w:val="000000"/>
          <w:shd w:val="clear" w:color="auto" w:fill="FFFFFF"/>
        </w:rPr>
        <w:t xml:space="preserve"> obręb 1 Lipiany przebiegające od ul. Wiśniowej w kierunku działki drogowej nr 13/1</w:t>
      </w:r>
      <w:r w:rsidR="00A57256">
        <w:rPr>
          <w:rFonts w:ascii="Arial" w:eastAsia="Tahoma" w:hAnsi="Arial" w:cs="Arial"/>
          <w:color w:val="000000"/>
          <w:shd w:val="clear" w:color="auto" w:fill="FFFFFF"/>
        </w:rPr>
        <w:t>,</w:t>
      </w:r>
      <w:r w:rsidR="00A57256">
        <w:rPr>
          <w:rFonts w:ascii="Arial" w:eastAsia="Tahoma" w:hAnsi="Arial" w:cs="Arial"/>
          <w:color w:val="000000"/>
          <w:shd w:val="clear" w:color="auto" w:fill="FFFFFF"/>
        </w:rPr>
        <w:t xml:space="preserve"> obręb 1 Lipiany.</w:t>
      </w:r>
    </w:p>
    <w:p w:rsidR="000F4083" w:rsidRDefault="000F4083">
      <w:pPr>
        <w:jc w:val="both"/>
        <w:rPr>
          <w:rFonts w:ascii="Arial" w:hAnsi="Arial" w:cs="Arial"/>
        </w:rPr>
      </w:pPr>
    </w:p>
    <w:p w:rsidR="000F4083" w:rsidRDefault="00B63CE1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bookmarkStart w:id="0" w:name="_GoBack"/>
      <w:bookmarkEnd w:id="0"/>
      <w:r>
        <w:rPr>
          <w:rFonts w:ascii="Arial" w:eastAsia="Tahoma" w:hAnsi="Arial" w:cs="Arial"/>
          <w:color w:val="000000"/>
        </w:rPr>
        <w:t>§ 2.</w:t>
      </w:r>
    </w:p>
    <w:p w:rsidR="000F4083" w:rsidRDefault="000F408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F4083" w:rsidRDefault="00B63CE1">
      <w:pPr>
        <w:pStyle w:val="Standard"/>
        <w:spacing w:line="100" w:lineRule="atLeast"/>
        <w:ind w:firstLine="709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Komunikacji Starostwa Powiatowego w Pyrzycach.</w:t>
      </w:r>
    </w:p>
    <w:p w:rsidR="000F4083" w:rsidRDefault="000F408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F4083" w:rsidRDefault="00B63CE1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0F4083" w:rsidRDefault="000F4083">
      <w:pPr>
        <w:pStyle w:val="Standard"/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0F4083" w:rsidRDefault="00B63CE1">
      <w:pPr>
        <w:pStyle w:val="Standard"/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0F4083" w:rsidRDefault="000F4083">
      <w:pPr>
        <w:pStyle w:val="Standard"/>
        <w:spacing w:line="100" w:lineRule="atLeast"/>
        <w:rPr>
          <w:rFonts w:ascii="Arial" w:eastAsia="Tahoma" w:hAnsi="Arial" w:cs="Arial"/>
          <w:color w:val="000000"/>
        </w:rPr>
      </w:pPr>
    </w:p>
    <w:p w:rsidR="000F4083" w:rsidRDefault="000F4083">
      <w:pPr>
        <w:pStyle w:val="Standard"/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0F4083" w:rsidRDefault="00B63CE1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Przewodniczący</w:t>
      </w:r>
    </w:p>
    <w:p w:rsidR="000F4083" w:rsidRDefault="00B63CE1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Zarządu Powiatu Pyrzyckiego</w:t>
      </w:r>
    </w:p>
    <w:p w:rsidR="000F4083" w:rsidRDefault="000F4083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</w:p>
    <w:p w:rsidR="000F4083" w:rsidRDefault="000F4083">
      <w:pPr>
        <w:pStyle w:val="Standarduser"/>
        <w:ind w:left="5670"/>
        <w:jc w:val="center"/>
      </w:pPr>
    </w:p>
    <w:p w:rsidR="000F4083" w:rsidRDefault="00B63CE1">
      <w:pPr>
        <w:pStyle w:val="Standarduser"/>
        <w:ind w:left="5670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</w:p>
    <w:p w:rsidR="000F4083" w:rsidRDefault="000F4083">
      <w:pPr>
        <w:pStyle w:val="Standard"/>
        <w:spacing w:line="480" w:lineRule="auto"/>
        <w:rPr>
          <w:rFonts w:ascii="Arial" w:eastAsia="Tahoma" w:hAnsi="Arial" w:cs="Arial"/>
          <w:color w:val="000000"/>
        </w:rPr>
      </w:pPr>
    </w:p>
    <w:sectPr w:rsidR="000F408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D2" w:rsidRDefault="009A69D2">
      <w:r>
        <w:separator/>
      </w:r>
    </w:p>
  </w:endnote>
  <w:endnote w:type="continuationSeparator" w:id="0">
    <w:p w:rsidR="009A69D2" w:rsidRDefault="009A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D2" w:rsidRDefault="009A69D2">
      <w:r>
        <w:rPr>
          <w:color w:val="000000"/>
        </w:rPr>
        <w:separator/>
      </w:r>
    </w:p>
  </w:footnote>
  <w:footnote w:type="continuationSeparator" w:id="0">
    <w:p w:rsidR="009A69D2" w:rsidRDefault="009A6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F4083"/>
    <w:rsid w:val="00003156"/>
    <w:rsid w:val="000F4083"/>
    <w:rsid w:val="008502E6"/>
    <w:rsid w:val="009A69D2"/>
    <w:rsid w:val="00A57256"/>
    <w:rsid w:val="00B63CE1"/>
    <w:rsid w:val="00E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Standarduser">
    <w:name w:val="Standard (user)"/>
    <w:pPr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Standarduser">
    <w:name w:val="Standard (user)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Waldemar Durkin</cp:lastModifiedBy>
  <cp:revision>5</cp:revision>
  <cp:lastPrinted>2018-09-26T07:37:00Z</cp:lastPrinted>
  <dcterms:created xsi:type="dcterms:W3CDTF">2023-06-13T12:34:00Z</dcterms:created>
  <dcterms:modified xsi:type="dcterms:W3CDTF">2023-06-15T04:58:00Z</dcterms:modified>
</cp:coreProperties>
</file>