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5A30BD">
        <w:rPr>
          <w:b/>
          <w:sz w:val="24"/>
          <w:szCs w:val="24"/>
        </w:rPr>
        <w:t>39/</w:t>
      </w:r>
      <w:r w:rsidR="00996A9E">
        <w:rPr>
          <w:b/>
          <w:sz w:val="24"/>
          <w:szCs w:val="24"/>
        </w:rPr>
        <w:t>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5A30BD">
        <w:rPr>
          <w:b/>
          <w:sz w:val="24"/>
          <w:szCs w:val="24"/>
        </w:rPr>
        <w:t xml:space="preserve"> 26 kwietnia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A13ACB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F2661B">
        <w:rPr>
          <w:sz w:val="24"/>
          <w:szCs w:val="24"/>
        </w:rPr>
        <w:t>37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F2661B">
        <w:rPr>
          <w:sz w:val="24"/>
          <w:szCs w:val="24"/>
        </w:rPr>
        <w:t>26 kwietnia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A13ACB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13ACB" w:rsidRDefault="00A13ACB" w:rsidP="00A13ACB">
      <w:pPr>
        <w:spacing w:line="480" w:lineRule="auto"/>
        <w:jc w:val="right"/>
        <w:rPr>
          <w:i/>
          <w:sz w:val="24"/>
          <w:szCs w:val="24"/>
        </w:rPr>
      </w:pPr>
    </w:p>
    <w:p w:rsidR="00A13ACB" w:rsidRDefault="00A13ACB" w:rsidP="00A13ACB">
      <w:pPr>
        <w:spacing w:line="480" w:lineRule="auto"/>
        <w:jc w:val="right"/>
        <w:rPr>
          <w:i/>
          <w:sz w:val="24"/>
          <w:szCs w:val="24"/>
        </w:rPr>
      </w:pPr>
    </w:p>
    <w:p w:rsidR="00A13ACB" w:rsidRDefault="00A13ACB" w:rsidP="00A13ACB">
      <w:pPr>
        <w:spacing w:line="480" w:lineRule="auto"/>
        <w:jc w:val="right"/>
        <w:rPr>
          <w:i/>
          <w:sz w:val="24"/>
          <w:szCs w:val="24"/>
        </w:rPr>
      </w:pPr>
    </w:p>
    <w:p w:rsidR="00A13ACB" w:rsidRDefault="00A13ACB" w:rsidP="00A13ACB">
      <w:pPr>
        <w:spacing w:line="480" w:lineRule="auto"/>
        <w:jc w:val="right"/>
        <w:rPr>
          <w:i/>
          <w:sz w:val="24"/>
          <w:szCs w:val="24"/>
        </w:rPr>
      </w:pPr>
    </w:p>
    <w:p w:rsidR="00A13ACB" w:rsidRDefault="00A13ACB" w:rsidP="00A13ACB">
      <w:pPr>
        <w:spacing w:line="480" w:lineRule="auto"/>
        <w:jc w:val="right"/>
        <w:rPr>
          <w:i/>
          <w:sz w:val="24"/>
          <w:szCs w:val="24"/>
        </w:rPr>
      </w:pPr>
    </w:p>
    <w:p w:rsidR="00A13ACB" w:rsidRDefault="00A13ACB" w:rsidP="00A13ACB">
      <w:pPr>
        <w:spacing w:line="480" w:lineRule="auto"/>
        <w:jc w:val="right"/>
        <w:rPr>
          <w:i/>
          <w:sz w:val="24"/>
          <w:szCs w:val="24"/>
        </w:rPr>
      </w:pPr>
    </w:p>
    <w:p w:rsidR="00A13ACB" w:rsidRDefault="00A13ACB" w:rsidP="00A13ACB">
      <w:pPr>
        <w:spacing w:line="480" w:lineRule="auto"/>
        <w:jc w:val="right"/>
        <w:rPr>
          <w:i/>
          <w:sz w:val="24"/>
          <w:szCs w:val="24"/>
        </w:rPr>
      </w:pPr>
    </w:p>
    <w:p w:rsidR="00A13ACB" w:rsidRPr="009D7DE5" w:rsidRDefault="00A13ACB" w:rsidP="00A13ACB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A13ACB" w:rsidRPr="009D7DE5" w:rsidRDefault="00A13ACB" w:rsidP="00A13ACB">
      <w:pPr>
        <w:ind w:left="5664"/>
        <w:jc w:val="both"/>
      </w:pPr>
      <w:r>
        <w:t xml:space="preserve">do uchwały </w:t>
      </w:r>
      <w:r>
        <w:t>n</w:t>
      </w:r>
      <w:bookmarkStart w:id="0" w:name="_GoBack"/>
      <w:bookmarkEnd w:id="0"/>
      <w:r>
        <w:t>r 39/2023</w:t>
      </w:r>
    </w:p>
    <w:p w:rsidR="00A13ACB" w:rsidRPr="009D7DE5" w:rsidRDefault="00A13ACB" w:rsidP="00A13ACB">
      <w:pPr>
        <w:ind w:left="5664"/>
        <w:jc w:val="both"/>
      </w:pPr>
      <w:r w:rsidRPr="009D7DE5">
        <w:t>Zarządu Powiatu Pyrzyckiego</w:t>
      </w:r>
    </w:p>
    <w:p w:rsidR="00A13ACB" w:rsidRPr="009D7DE5" w:rsidRDefault="00A13ACB" w:rsidP="00A13ACB">
      <w:pPr>
        <w:ind w:left="5664"/>
        <w:jc w:val="both"/>
      </w:pPr>
      <w:r>
        <w:t>z dnia 26 kwietnia 2023</w:t>
      </w:r>
      <w:r w:rsidRPr="009D7DE5">
        <w:t xml:space="preserve"> r.</w:t>
      </w:r>
    </w:p>
    <w:p w:rsidR="00A13ACB" w:rsidRDefault="00A13ACB" w:rsidP="00A13ACB">
      <w:pPr>
        <w:spacing w:line="276" w:lineRule="auto"/>
        <w:rPr>
          <w:b/>
          <w:sz w:val="24"/>
          <w:szCs w:val="24"/>
        </w:rPr>
      </w:pPr>
    </w:p>
    <w:p w:rsidR="00A13ACB" w:rsidRDefault="00A13ACB" w:rsidP="00A13AC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</w:t>
      </w:r>
      <w:r>
        <w:rPr>
          <w:b/>
          <w:sz w:val="24"/>
          <w:szCs w:val="24"/>
        </w:rPr>
        <w:t xml:space="preserve"> </w:t>
      </w:r>
    </w:p>
    <w:p w:rsidR="00A13ACB" w:rsidRDefault="00A13ACB" w:rsidP="00A13ACB">
      <w:pPr>
        <w:spacing w:line="276" w:lineRule="auto"/>
        <w:jc w:val="center"/>
        <w:rPr>
          <w:b/>
          <w:sz w:val="24"/>
          <w:szCs w:val="24"/>
        </w:rPr>
      </w:pPr>
    </w:p>
    <w:p w:rsidR="00A13ACB" w:rsidRPr="002C05C8" w:rsidRDefault="00A13ACB" w:rsidP="00A13AC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A13ACB" w:rsidRPr="00C546A1" w:rsidTr="00743AFB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A13ACB" w:rsidTr="00743AFB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right"/>
            </w:pPr>
            <w:r>
              <w:t>122.918,00</w:t>
            </w:r>
          </w:p>
        </w:tc>
      </w:tr>
      <w:tr w:rsidR="00A13ACB" w:rsidTr="00743AFB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13ACB" w:rsidRPr="00722B18" w:rsidRDefault="00A13ACB" w:rsidP="00743AFB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right"/>
            </w:pPr>
            <w:r>
              <w:t>446,00</w:t>
            </w:r>
          </w:p>
        </w:tc>
      </w:tr>
      <w:tr w:rsidR="00A13ACB" w:rsidRPr="00DD1B7F" w:rsidTr="00743AFB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3ACB" w:rsidRPr="00DD1B7F" w:rsidRDefault="00A13ACB" w:rsidP="00743A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123.364,00</w:t>
            </w:r>
          </w:p>
        </w:tc>
      </w:tr>
    </w:tbl>
    <w:p w:rsidR="00A13ACB" w:rsidRPr="00CC7F5C" w:rsidRDefault="00A13ACB" w:rsidP="00A13ACB">
      <w:pPr>
        <w:spacing w:line="276" w:lineRule="auto"/>
        <w:jc w:val="both"/>
        <w:rPr>
          <w:sz w:val="24"/>
          <w:szCs w:val="24"/>
        </w:rPr>
      </w:pPr>
    </w:p>
    <w:p w:rsidR="00A13ACB" w:rsidRPr="002C05C8" w:rsidRDefault="00A13ACB" w:rsidP="00A13AC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A13ACB" w:rsidRPr="00C546A1" w:rsidTr="00743AFB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A13ACB" w:rsidTr="00743AFB">
        <w:trPr>
          <w:trHeight w:val="8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13ACB" w:rsidRDefault="00A13ACB" w:rsidP="00743AF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right"/>
            </w:pPr>
            <w:r>
              <w:t>39.874,85</w:t>
            </w:r>
          </w:p>
        </w:tc>
      </w:tr>
      <w:tr w:rsidR="00A13ACB" w:rsidTr="00743AFB">
        <w:trPr>
          <w:trHeight w:val="8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13ACB" w:rsidRDefault="00A13ACB" w:rsidP="00743AF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right"/>
            </w:pPr>
            <w:r>
              <w:t>47.059,90</w:t>
            </w:r>
          </w:p>
        </w:tc>
      </w:tr>
      <w:tr w:rsidR="00A13ACB" w:rsidTr="00743AFB">
        <w:trPr>
          <w:trHeight w:val="8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13ACB" w:rsidRPr="00ED5FD9" w:rsidRDefault="00A13ACB" w:rsidP="00743AF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right"/>
            </w:pPr>
            <w:r>
              <w:t>35.983,25</w:t>
            </w:r>
          </w:p>
        </w:tc>
      </w:tr>
      <w:tr w:rsidR="00A13ACB" w:rsidTr="00743AFB">
        <w:trPr>
          <w:trHeight w:val="53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13ACB" w:rsidRPr="00ED5FD9" w:rsidRDefault="00A13ACB" w:rsidP="00743AFB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13ACB" w:rsidRDefault="00A13ACB" w:rsidP="00743AFB">
            <w:pPr>
              <w:spacing w:line="276" w:lineRule="auto"/>
              <w:jc w:val="right"/>
            </w:pPr>
            <w:r>
              <w:t>446,00</w:t>
            </w:r>
          </w:p>
        </w:tc>
      </w:tr>
      <w:tr w:rsidR="00A13ACB" w:rsidRPr="00DD1B7F" w:rsidTr="00743AFB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3ACB" w:rsidRPr="00DD1B7F" w:rsidRDefault="00A13ACB" w:rsidP="00743AF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CB" w:rsidRPr="00C546A1" w:rsidRDefault="00A13ACB" w:rsidP="00743AF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123.364,00</w:t>
            </w:r>
          </w:p>
        </w:tc>
      </w:tr>
    </w:tbl>
    <w:p w:rsidR="00A13ACB" w:rsidRPr="00CC7F5C" w:rsidRDefault="00A13ACB" w:rsidP="00A13ACB">
      <w:pPr>
        <w:spacing w:line="276" w:lineRule="auto"/>
        <w:jc w:val="both"/>
        <w:rPr>
          <w:sz w:val="24"/>
          <w:szCs w:val="24"/>
        </w:rPr>
      </w:pPr>
    </w:p>
    <w:p w:rsidR="00A13ACB" w:rsidRPr="00A13ACB" w:rsidRDefault="00A13ACB" w:rsidP="00A13ACB">
      <w:pPr>
        <w:spacing w:line="480" w:lineRule="auto"/>
        <w:jc w:val="right"/>
        <w:rPr>
          <w:i/>
          <w:sz w:val="24"/>
          <w:szCs w:val="24"/>
        </w:rPr>
      </w:pPr>
    </w:p>
    <w:sectPr w:rsidR="00A13ACB" w:rsidRPr="00A13ACB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A56DA"/>
    <w:rsid w:val="002E6E97"/>
    <w:rsid w:val="00332AD0"/>
    <w:rsid w:val="00364753"/>
    <w:rsid w:val="0037195B"/>
    <w:rsid w:val="00386D61"/>
    <w:rsid w:val="003924A9"/>
    <w:rsid w:val="003A5035"/>
    <w:rsid w:val="003E7610"/>
    <w:rsid w:val="0041225C"/>
    <w:rsid w:val="004322BC"/>
    <w:rsid w:val="0044268D"/>
    <w:rsid w:val="00495479"/>
    <w:rsid w:val="004C2123"/>
    <w:rsid w:val="004D5E91"/>
    <w:rsid w:val="005156CF"/>
    <w:rsid w:val="005253A8"/>
    <w:rsid w:val="005348FF"/>
    <w:rsid w:val="00554647"/>
    <w:rsid w:val="00574704"/>
    <w:rsid w:val="00580B00"/>
    <w:rsid w:val="005A30BD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67AAD"/>
    <w:rsid w:val="00995EA7"/>
    <w:rsid w:val="00996A9E"/>
    <w:rsid w:val="009A50D6"/>
    <w:rsid w:val="009C459F"/>
    <w:rsid w:val="009D376B"/>
    <w:rsid w:val="009F25EE"/>
    <w:rsid w:val="009F3B91"/>
    <w:rsid w:val="00A13ACB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2661B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44</cp:revision>
  <cp:lastPrinted>2023-04-25T11:46:00Z</cp:lastPrinted>
  <dcterms:created xsi:type="dcterms:W3CDTF">2022-05-05T05:24:00Z</dcterms:created>
  <dcterms:modified xsi:type="dcterms:W3CDTF">2023-04-25T11:46:00Z</dcterms:modified>
</cp:coreProperties>
</file>