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/>
      </w:pP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  </w:t>
      </w:r>
      <w:r>
        <w:rPr>
          <w:rFonts w:cs="Arial" w:ascii="Arial" w:hAnsi="Arial"/>
          <w:b/>
          <w:bCs/>
          <w:color w:val="FF0000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ab/>
        <w:t xml:space="preserve">załącznik nr 2 </w:t>
      </w:r>
    </w:p>
    <w:p>
      <w:pPr>
        <w:pStyle w:val="Normal"/>
        <w:spacing w:lineRule="auto" w:line="276" w:before="60" w:after="12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Odpowiadając na zapytanie ofertowe z dnia 19 stycznia 2023 r. pn.: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„</w:t>
      </w:r>
      <w:r>
        <w:rPr>
          <w:rFonts w:cs="Arial" w:ascii="Arial" w:hAnsi="Arial"/>
          <w:b/>
          <w:bCs/>
          <w:sz w:val="20"/>
          <w:szCs w:val="20"/>
        </w:rPr>
        <w:t>Zakup do 35 ton drogowej kationowej emulsji asfaltowej szybkorozpadowej C65 B3 PU/RC (K1-65) do remontów cząstkowych nawierzchni drogowych”</w:t>
      </w:r>
    </w:p>
    <w:p>
      <w:pPr>
        <w:pStyle w:val="Normal"/>
        <w:widowControl w:val="false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potwierdzenie warunków udziału w post</w:t>
      </w:r>
      <w:r>
        <w:rPr>
          <w:rFonts w:cs="Arial" w:ascii="Arial" w:hAnsi="Arial"/>
          <w:sz w:val="20"/>
          <w:szCs w:val="20"/>
        </w:rPr>
        <w:t>ę</w:t>
      </w:r>
      <w:r>
        <w:rPr>
          <w:rFonts w:cs="Arial" w:ascii="Arial" w:hAnsi="Arial"/>
          <w:sz w:val="20"/>
          <w:szCs w:val="20"/>
        </w:rPr>
        <w:t>powaniu przedstawiam/my: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1"/>
        <w:jc w:val="center"/>
        <w:rPr>
          <w:rFonts w:ascii="Arial" w:hAnsi="Arial"/>
          <w:b/>
          <w:b/>
          <w:bCs/>
          <w:color w:val="000000"/>
          <w:szCs w:val="24"/>
        </w:rPr>
      </w:pPr>
      <w:r>
        <w:rPr>
          <w:rFonts w:ascii="Arial" w:hAnsi="Arial"/>
          <w:b/>
          <w:bCs/>
          <w:color w:val="000000"/>
          <w:szCs w:val="24"/>
        </w:rPr>
        <w:t>WYKAZ WYKONANYCH DOSTAW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rPr>
          <w:rFonts w:ascii="Arial" w:hAnsi="Arial"/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</w:r>
    </w:p>
    <w:tbl>
      <w:tblPr>
        <w:tblW w:w="10450" w:type="dxa"/>
        <w:jc w:val="left"/>
        <w:tblInd w:w="-257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6"/>
        <w:gridCol w:w="2036"/>
        <w:gridCol w:w="2757"/>
        <w:gridCol w:w="1645"/>
        <w:gridCol w:w="1556"/>
        <w:gridCol w:w="1809"/>
      </w:tblGrid>
      <w:tr>
        <w:trPr>
          <w:trHeight w:val="80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Nazwa i adres podmiotu, na rzecz którego realizowano zamówienie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Opis wykonanych dostaw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rodzaj, miejsce wykonania,   zakres rzeczowy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Wartość dostaw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wykonania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(data rozpoczęcia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 zakończenia)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Nazwa i adres podmiotu wykazującego posiadanie doświadczenie</w:t>
            </w:r>
          </w:p>
        </w:tc>
      </w:tr>
      <w:tr>
        <w:trPr>
          <w:trHeight w:val="59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ind w:left="4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  <w:tr>
        <w:trPr>
          <w:trHeight w:val="59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ind w:left="4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  <w:tr>
        <w:trPr>
          <w:trHeight w:val="59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napToGrid w:val="false"/>
              <w:ind w:left="4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</w:tr>
    </w:tbl>
    <w:p>
      <w:pPr>
        <w:pStyle w:val="Normal"/>
        <w:jc w:val="both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Normal"/>
        <w:jc w:val="both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Uwaga:</w:t>
      </w:r>
    </w:p>
    <w:p>
      <w:pPr>
        <w:pStyle w:val="Normal"/>
        <w:spacing w:before="120" w:after="0"/>
        <w:jc w:val="both"/>
        <w:rPr>
          <w:szCs w:val="20"/>
        </w:rPr>
      </w:pPr>
      <w:r>
        <w:rPr>
          <w:rFonts w:ascii="Arial" w:hAnsi="Arial"/>
          <w:color w:val="000000"/>
          <w:sz w:val="20"/>
          <w:szCs w:val="20"/>
        </w:rPr>
        <w:t>Należy dołączyć dokument potwierdzający, że ww. dostawa została wykonana  należycie.</w:t>
      </w:r>
    </w:p>
    <w:p>
      <w:pPr>
        <w:pStyle w:val="Normal"/>
        <w:ind w:left="36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Normal"/>
        <w:ind w:left="27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dnia ..........................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                       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..............................................................................</w:t>
      </w:r>
    </w:p>
    <w:p>
      <w:pPr>
        <w:pStyle w:val="Normal"/>
        <w:spacing w:lineRule="auto" w:line="276"/>
        <w:ind w:left="3537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wykonawca lub upełnomocniony przedstawiciel wykonawcy</w:t>
      </w:r>
    </w:p>
    <w:p>
      <w:pPr>
        <w:pStyle w:val="Normal"/>
        <w:spacing w:lineRule="auto" w:line="276" w:before="0" w:after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                                     </w:t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0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8e211d"/>
    <w:pPr>
      <w:keepNext w:val="true"/>
      <w:widowControl w:val="false"/>
      <w:suppressAutoHyphens w:val="false"/>
      <w:overflowPunct w:val="true"/>
      <w:outlineLvl w:val="0"/>
    </w:pPr>
    <w:rPr>
      <w:rFonts w:eastAsia="SimSun" w:cs="Mangal"/>
      <w:szCs w:val="20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310a4f"/>
    <w:rPr>
      <w:rFonts w:ascii="Tahoma" w:hAnsi="Tahoma" w:cs="Tahoma"/>
    </w:rPr>
  </w:style>
  <w:style w:type="character" w:styleId="AkapitzlistZnak" w:customStyle="1">
    <w:name w:val="Akapit z listą Znak"/>
    <w:link w:val="Akapitzlist"/>
    <w:uiPriority w:val="34"/>
    <w:qFormat/>
    <w:locked/>
    <w:rsid w:val="00310a4f"/>
    <w:rPr>
      <w:rFonts w:ascii="Times New Roman" w:hAnsi="Times New Roman" w:cs="Times New Roman"/>
      <w:szCs w:val="24"/>
    </w:rPr>
  </w:style>
  <w:style w:type="character" w:styleId="Zakotwiczenieprzypisudolnego" w:customStyle="1">
    <w:name w:val="Zakotwiczenie przypisu dolnego"/>
    <w:rsid w:val="00310a4f"/>
    <w:rPr>
      <w:sz w:val="20"/>
      <w:vertAlign w:val="superscript"/>
    </w:rPr>
  </w:style>
  <w:style w:type="character" w:styleId="Znakiprzypiswdolnych" w:customStyle="1">
    <w:name w:val="Znaki przypisów dolnych"/>
    <w:qFormat/>
    <w:rsid w:val="00310a4f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310a4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0" w:customStyle="1">
    <w:name w:val="Font Style20"/>
    <w:basedOn w:val="DefaultParagraphFont"/>
    <w:qFormat/>
    <w:rsid w:val="00743dab"/>
    <w:rPr>
      <w:rFonts w:ascii="Arial" w:hAnsi="Arial" w:cs="Arial"/>
      <w:sz w:val="20"/>
      <w:szCs w:val="20"/>
    </w:rPr>
  </w:style>
  <w:style w:type="character" w:styleId="Nagwek1Znak" w:customStyle="1">
    <w:name w:val="Nagłówek 1 Znak"/>
    <w:basedOn w:val="DefaultParagraphFont"/>
    <w:link w:val="Nagwek1"/>
    <w:qFormat/>
    <w:rsid w:val="008e211d"/>
    <w:rPr>
      <w:rFonts w:ascii="Times New Roman" w:hAnsi="Times New Roman" w:eastAsia="SimSun" w:cs="Mangal"/>
      <w:szCs w:val="20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08d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08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08d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08de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10a4f"/>
    <w:pPr/>
    <w:rPr>
      <w:rFonts w:ascii="Tahoma" w:hAnsi="Tahoma" w:eastAsia="Calibri" w:cs="Tahoma" w:eastAsiaTheme="minorHAnsi"/>
      <w:szCs w:val="28"/>
      <w:lang w:eastAsia="en-US"/>
    </w:rPr>
  </w:style>
  <w:style w:type="paragraph" w:styleId="ListParagraph">
    <w:name w:val="List Paragraph"/>
    <w:basedOn w:val="Normal"/>
    <w:link w:val="AkapitzlistZnak"/>
    <w:uiPriority w:val="34"/>
    <w:qFormat/>
    <w:rsid w:val="00310a4f"/>
    <w:pPr>
      <w:ind w:left="708" w:hanging="0"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310a4f"/>
    <w:pPr>
      <w:spacing w:beforeAutospacing="1" w:afterAutospacing="1"/>
    </w:pPr>
    <w:rPr/>
  </w:style>
  <w:style w:type="paragraph" w:styleId="Standard" w:customStyle="1">
    <w:name w:val="Standard"/>
    <w:qFormat/>
    <w:rsid w:val="00e458c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Normal"/>
    <w:qFormat/>
    <w:rsid w:val="00e458c9"/>
    <w:pPr>
      <w:widowControl w:val="false"/>
      <w:suppressLineNumbers/>
    </w:pPr>
    <w:rPr>
      <w:rFonts w:eastAsia="SimSun" w:cs="Mangal"/>
      <w:lang w:eastAsia="zh-CN" w:bidi="hi-IN"/>
    </w:rPr>
  </w:style>
  <w:style w:type="paragraph" w:styleId="Style61" w:customStyle="1">
    <w:name w:val="Style6"/>
    <w:basedOn w:val="Normal"/>
    <w:qFormat/>
    <w:rsid w:val="00743dab"/>
    <w:pPr>
      <w:widowControl w:val="false"/>
      <w:spacing w:lineRule="exact" w:line="230" w:before="100" w:after="100"/>
      <w:jc w:val="both"/>
    </w:pPr>
    <w:rPr>
      <w:rFonts w:eastAsia="" w:cs="Arial" w:eastAsiaTheme="minorEastAsi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08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08d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08d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5D70-43C1-4E18-AED0-676A9A2B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97</Words>
  <Characters>739</Characters>
  <CharactersWithSpaces>903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2023-01-18T22:12:00Z</dcterms:created>
  <dc:creator>Waldemar Durkin</dc:creator>
  <dc:description/>
  <dc:language>pl-PL</dc:language>
  <cp:lastModifiedBy/>
  <dcterms:modified xsi:type="dcterms:W3CDTF">2023-01-19T12:50:52Z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