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XXXVII/207/2022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zmianie uchwały w sprawie określenia przystanków komunikacyjnych, których właścicielem lub zarządcą jest Powiat Pyrzycki oraz warunków i zasad korzystania z tych przystanków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4 ust. 1 pkt 6, art. 12 pkt 1 ustawy z dnia 5 czerwca 1998 r. o samorządzie powiatowym (Dz. U. z 2022 r., poz. 1526 ze zmianami) w związku z art. 15 ust. 1 pkt 6 i ust. 2 ustawy z dnia 16 grudnia 2010 r. o publicznym transporcie zbiorowym (Dz. U. z 2022 r., poz. 1343) Rada Powiatu Pyrzyckiego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do uchwały nr XXII/127/12 Rady Powiatu Pyrzyckiego z dnia 14 grudnia 2012 r. w sprawie określenia przystanków komunikacyjnych, których właścicielem lub zarządcą jest Powiat Pyrzycki oraz warunków i zasad korzystania z tych przystanków (Dz. Urz. Woj. Zachodniopomorskiego z 2013 r., poz. 684 ze zmianami) otrzymuje brzmienie zgodnie z załącznikiem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XXVI/155/21 Rady Powiatu Pyrzyckiego z dnia 27 października 2021 r. o zmianie uchwały w sprawie określenia przystanków komunikacyjnych, których właścicielem lub zarządcą jest Powiat Pyrzycki oraz warunków i zasad korzystania z tych przystanków (Dz. Urz. Woj. Zachodniopomorskiego z 2021 r., poz. 5085)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Zarządowi Powiatu Pyrzyckiego.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dnia ogłoszenia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 Pyrzyckiego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XXXVII/207/2022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października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BF4227F1-3E4B-4C82-856E-EFDB0A136547.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BF4227F1-3E4B-4C82-856E-EFDB0A136547.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XXXVII/207/2022 z dnia 26 października 2022 r.</dc:title>
  <dc:subject>o zmianie uchwały w^sprawie określenia przystanków komunikacyjnych, których właścicielem lub zarządcą jest Powiat Pyrzycki oraz warunków i^zasad korzystania z^tych przystanków</dc:subject>
  <dc:creator>art</dc:creator>
  <cp:lastModifiedBy>art</cp:lastModifiedBy>
  <cp:revision>1</cp:revision>
  <dcterms:created xsi:type="dcterms:W3CDTF">2022-11-03T11:56:12Z</dcterms:created>
  <dcterms:modified xsi:type="dcterms:W3CDTF">2022-11-03T11:56:12Z</dcterms:modified>
  <cp:category>Akt prawny</cp:category>
</cp:coreProperties>
</file>