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142A4" w:rsidRDefault="002142A4">
      <w:pPr>
        <w:rPr>
          <w:rFonts w:ascii="Times New Roman" w:hAnsi="Times New Roman"/>
          <w:sz w:val="24"/>
          <w:szCs w:val="24"/>
        </w:rPr>
      </w:pPr>
      <w:r w:rsidRPr="002142A4">
        <w:rPr>
          <w:rFonts w:ascii="Times New Roman" w:hAnsi="Times New Roman"/>
          <w:sz w:val="24"/>
          <w:szCs w:val="24"/>
        </w:rPr>
        <w:t xml:space="preserve">PROTOKÓŁ Nr 66/2013 </w:t>
      </w:r>
      <w:r w:rsidRPr="002142A4">
        <w:rPr>
          <w:rFonts w:ascii="Times New Roman" w:hAnsi="Times New Roman"/>
          <w:sz w:val="24"/>
          <w:szCs w:val="24"/>
        </w:rPr>
        <w:br/>
        <w:t xml:space="preserve">z dnia 31 grudnia 2013 r. </w:t>
      </w:r>
      <w:r w:rsidRPr="002142A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142A4">
        <w:rPr>
          <w:rFonts w:ascii="Times New Roman" w:hAnsi="Times New Roman"/>
          <w:sz w:val="24"/>
          <w:szCs w:val="24"/>
        </w:rPr>
        <w:br/>
      </w:r>
      <w:r w:rsidRPr="002142A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142A4">
        <w:rPr>
          <w:rFonts w:ascii="Times New Roman" w:hAnsi="Times New Roman"/>
          <w:sz w:val="24"/>
          <w:szCs w:val="24"/>
        </w:rPr>
        <w:br/>
      </w:r>
      <w:r w:rsidRPr="002142A4">
        <w:rPr>
          <w:rFonts w:ascii="Times New Roman" w:hAnsi="Times New Roman"/>
          <w:sz w:val="24"/>
          <w:szCs w:val="24"/>
        </w:rPr>
        <w:br/>
      </w:r>
      <w:r w:rsidRPr="002142A4">
        <w:rPr>
          <w:rFonts w:ascii="Times New Roman" w:hAnsi="Times New Roman"/>
          <w:sz w:val="24"/>
          <w:szCs w:val="24"/>
        </w:rPr>
        <w:br/>
        <w:t xml:space="preserve">Ad. 1. </w:t>
      </w:r>
      <w:r w:rsidRPr="002142A4">
        <w:rPr>
          <w:rFonts w:ascii="Times New Roman" w:hAnsi="Times New Roman"/>
          <w:sz w:val="24"/>
          <w:szCs w:val="24"/>
        </w:rPr>
        <w:br/>
      </w:r>
      <w:r w:rsidRPr="002142A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2142A4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2142A4">
        <w:rPr>
          <w:rFonts w:ascii="Times New Roman" w:hAnsi="Times New Roman"/>
          <w:sz w:val="24"/>
          <w:szCs w:val="24"/>
        </w:rPr>
        <w:br/>
      </w:r>
      <w:r w:rsidRPr="002142A4">
        <w:rPr>
          <w:rFonts w:ascii="Times New Roman" w:hAnsi="Times New Roman"/>
          <w:sz w:val="24"/>
          <w:szCs w:val="24"/>
        </w:rPr>
        <w:br/>
        <w:t xml:space="preserve">Ad. 2. </w:t>
      </w:r>
      <w:r w:rsidRPr="002142A4">
        <w:rPr>
          <w:rFonts w:ascii="Times New Roman" w:hAnsi="Times New Roman"/>
          <w:sz w:val="24"/>
          <w:szCs w:val="24"/>
        </w:rPr>
        <w:br/>
      </w:r>
      <w:r w:rsidRPr="002142A4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Uchwałą dokonuje się przesunięć środków między rozdziałami i paragrafami zgodnie z kompetencjami Zarządu. Zarząd podjął uchwałę w wyniku głosowania: 3 głosy za. </w:t>
      </w:r>
      <w:r w:rsidRPr="002142A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142A4">
        <w:rPr>
          <w:rFonts w:ascii="Times New Roman" w:hAnsi="Times New Roman"/>
          <w:sz w:val="24"/>
          <w:szCs w:val="24"/>
        </w:rPr>
        <w:br/>
      </w:r>
      <w:r w:rsidRPr="002142A4">
        <w:rPr>
          <w:rFonts w:ascii="Times New Roman" w:hAnsi="Times New Roman"/>
          <w:sz w:val="24"/>
          <w:szCs w:val="24"/>
        </w:rPr>
        <w:br/>
        <w:t xml:space="preserve">Sporządził: </w:t>
      </w:r>
      <w:r w:rsidRPr="002142A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2142A4">
        <w:rPr>
          <w:rFonts w:ascii="Times New Roman" w:hAnsi="Times New Roman"/>
          <w:sz w:val="24"/>
          <w:szCs w:val="24"/>
        </w:rPr>
        <w:t>Durkin</w:t>
      </w:r>
      <w:proofErr w:type="spellEnd"/>
      <w:r w:rsidRPr="002142A4">
        <w:rPr>
          <w:rFonts w:ascii="Times New Roman" w:hAnsi="Times New Roman"/>
          <w:sz w:val="24"/>
          <w:szCs w:val="24"/>
        </w:rPr>
        <w:t xml:space="preserve"> </w:t>
      </w:r>
      <w:r w:rsidRPr="002142A4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2142A4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2142A4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2142A4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2142A4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2142A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142A4"/>
    <w:rsid w:val="002142A4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2021-11-02T09:12:00Z</dcterms:created>
  <dcterms:modified xsi:type="dcterms:W3CDTF">2021-11-02T09:12:00Z</dcterms:modified>
</cp:coreProperties>
</file>